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关于《深圳市突发事件预警信息管理办法   （修订征求意见稿）》的修订说明</w:t>
      </w:r>
    </w:p>
    <w:p>
      <w:pPr>
        <w:keepNext w:val="0"/>
        <w:keepLines w:val="0"/>
        <w:pageBreakBefore w:val="0"/>
        <w:widowControl w:val="0"/>
        <w:tabs>
          <w:tab w:val="left" w:pos="116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420" w:firstLineChars="200"/>
        <w:textAlignment w:val="auto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为贯彻落实总体国家安全观，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提升深圳市突发事件预防和应急处置能力，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TW" w:bidi="ar-SA"/>
        </w:rPr>
        <w:t>规范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深圳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突发事件预警信息发布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zh-TW"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《中华人民共和国突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发事件应对法》《广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东省突发事件预警信息发布管理办法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《深圳市突发事件总体应急预案》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法律法规及相关规定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市应急管理局在认真总结原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/>
        </w:rPr>
        <w:t>深圳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市突发事件预警信息发布管理暂行办法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》（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深府办函〔2012〕134号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实施经验的基础上，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结合工作实际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修订形成《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/>
        </w:rPr>
        <w:t>深圳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/>
        </w:rPr>
        <w:t>市突发事件预警信息发布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/>
        </w:rPr>
        <w:t>管理办法（修订征求意见稿）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》（以下简称《修订征求意见稿》）。修订情况说明如下：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修订背景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和必要性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原办法自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全市防灾减灾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、疫情防控、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安全生产等工作中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发挥了重要作用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，有效提高了全社会应对、处置突发事件能力水平。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随着深圳经济社会高速发展，面临的城市安全风险形势日益复杂，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对预警信息发布工作提出了更高的要求；人工智能、大数据等新技术的发展和应用，大大提升了预警信息发布的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广度、精度、速度。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鉴于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原办法将于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2025年12月31日有效期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以匹配超大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应急管理工作的要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修订必要性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适应法律、法规及有关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行政机关规范性文件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订、调整的需要。2024年6月28日修订通过的《突发事件应对法》，对突发事件预警信息发布工作做出了明确规定，要求政府及时、准确向社会发布突发事件预警信息，广播、电视、网络服务提供者、电信运营商等信息传递渠道及时、准确、无偿播发或者刊载突发事件预警信息。2023年3月31日印发的《深圳市突发事件总体应急预案》，要求加强突发事件预警信息发布能力建设，健全完善预警信息发布平台。2023年1月1日起施行的《深圳市户外广告设施管理办法》，2020年1月16日印发的《深圳市突发事件预警信息发布电子显示屏工作方案》部分内容也纳入本次修订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适应超大型城市应对复杂安全风险形势的需要。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作为人口高度密集、经济高度发达、运行系统高度复杂的超大型城市，其安全风险格局正发生深刻变化，呈现出复合性、连锁性、叠加性的新特征。除传统自然灾害（如台风、暴雨）和事故灾难外，城市生命线系统（水、电、气、交通）故障、高层建筑/地下空间风险、危化品事故、公共卫生事件以及极端天气事件（如短时强降水、热浪）等新型、非传统风险显著增加且相互交织。城市高速运转下，留给风险预警和应急响应的“窗口期”极为有限，对预警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的精准性、时效性和靶向性提出了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更高的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2025年3月，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市应急管理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局启动修订工作，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在修订过程中认真研究相关法律法规以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上海等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其他城市相关规定，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对全市各区及重点单位进行现场座谈、电话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  <w:t>调研。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8月，面向各区、市财政、司法、气象、水务等48家有关部门、单位开展意见征求工作，共收到16条意见建议，经研究，采纳9条，解释说明7条。2025年9月3日至10月11日，面向社会公开征求意见，共征集社会公众意见2条，经研究，采纳1条，解释说明1条。根据相关反馈意见对文件进行修改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三、修订的主要内容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《修订征求意见稿》共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十二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总则、职责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、发布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、保障措施、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附则。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重点修订内容如下：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zh-CN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调整管理办法总体框架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对管理办法进行分章，按照预警信息发布工作逻辑和流程分为五章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十二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条，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总则、职责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、发布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、保障措施、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附则；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对原办法部分条款做了顺序调整。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删除了原办法标题中的“暂行”二字，新办法有效期5年。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调整指导思想和工作原则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在“目的和依据”中新增“总体国家安全观”作为指导思想；将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《深圳市突发事件总体应急预案》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作为编制依据之一。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将“政府主导、部门联动、社会参与、统一发布、分级负责”作为工作原则。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调整预警信息范围和发布渠道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在原办法关于预警信息范围的基础上，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影响或可能影响公众生产、生活等与城市安全运行相关的通告或提示类信息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拓展预警信息发布渠道，在原有基础上新增了应急广播、防空警报器、智能终端、新媒体等作为信息传播渠道，并要求运用人工智能等新技术提升预警信息发布的广度、精度、速度。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（四）细化职责分工和协同机制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进一步明确预警信息发布责任单位，将原办法中“市相关职能部门、各区人民政府（新区管委会）”修改为“市、区人民政府，市级专项应急指挥部及其牵头部门”。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市应急管理局、市突发事件预警信息发布中心的职责分工，强化市应急管理局对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基层信息员体系建设和运行情况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督导检查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职责。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进一步强化市发布中心与传媒主管部门、传播媒介经营单位联动，在技术系统上做好衔接。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调整信息发布流程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将市级预警信息发布流程调整为“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经责任单位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主要领导审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核后，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报专项指挥部总指挥同意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市应急管理局组织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发布中心发布。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市发布中心及时汇总预警信息发布的相关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情况并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报市应急管理局备案。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各区参照市有关做法建立健全区级预警信息发布工作机制。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新增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预警信息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多语种发布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适应深圳建设国际化城市发展的需要。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-10" w:leftChars="0" w:right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增加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zh-CN" w:eastAsia="zh-CN" w:bidi="ar-SA"/>
        </w:rPr>
        <w:t>保障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增加了经费保障相关条款，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发展改革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、财政等部门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在项目立项、能力建设、日常运维等方面予以保障与支持。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网信、工信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等部门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突发事件预警信息发布系统及相关媒体渠道的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技术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支撑与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-119380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GcLKNUAAAAIAQAADwAAAAAAAAABACAAAAAiAAAA&#10;ZHJzL2Rvd25yZXYueG1sUEsBAhQAFAAAAAgAh07iQHU1KHPRAQAAo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183E8"/>
    <w:multiLevelType w:val="singleLevel"/>
    <w:tmpl w:val="098183E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69AC3E"/>
    <w:multiLevelType w:val="singleLevel"/>
    <w:tmpl w:val="0F69AC3E"/>
    <w:lvl w:ilvl="0" w:tentative="0">
      <w:start w:val="5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5AACF9C1"/>
    <w:multiLevelType w:val="singleLevel"/>
    <w:tmpl w:val="5AACF9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56BC26A3"/>
    <w:rsid w:val="0653203F"/>
    <w:rsid w:val="0B7E6EEF"/>
    <w:rsid w:val="0E2E31AC"/>
    <w:rsid w:val="10553957"/>
    <w:rsid w:val="107240FA"/>
    <w:rsid w:val="15162816"/>
    <w:rsid w:val="169332C1"/>
    <w:rsid w:val="1B632AC4"/>
    <w:rsid w:val="211920B3"/>
    <w:rsid w:val="25BD0499"/>
    <w:rsid w:val="291A146F"/>
    <w:rsid w:val="2AA50EFC"/>
    <w:rsid w:val="2AB37C6B"/>
    <w:rsid w:val="2C412B04"/>
    <w:rsid w:val="2DDD5FC4"/>
    <w:rsid w:val="3781684D"/>
    <w:rsid w:val="39B02436"/>
    <w:rsid w:val="3E4D695D"/>
    <w:rsid w:val="417116E0"/>
    <w:rsid w:val="421661E7"/>
    <w:rsid w:val="4E1C6E6C"/>
    <w:rsid w:val="532938F7"/>
    <w:rsid w:val="55E80984"/>
    <w:rsid w:val="56001DCE"/>
    <w:rsid w:val="56BC26A3"/>
    <w:rsid w:val="67EA45FF"/>
    <w:rsid w:val="714960B9"/>
    <w:rsid w:val="7A0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cs="Times New Roman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2129</Words>
  <Characters>2171</Characters>
  <Lines>0</Lines>
  <Paragraphs>0</Paragraphs>
  <TotalTime>6</TotalTime>
  <ScaleCrop>false</ScaleCrop>
  <LinksUpToDate>false</LinksUpToDate>
  <CharactersWithSpaces>2180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2025-07-22T08:14:00Z</dcterms:created>
  <dc:creator>summer、っ</dc:creator>
  <cp:lastModifiedBy>summer、っ</cp:lastModifiedBy>
  <cp:lastPrinted>2025-07-23T06:36:00Z</cp:lastPrinted>
  <dcterms:modified xsi:type="dcterms:W3CDTF">2025-10-15T07:39:06Z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C3AFFCF014F7441A8BBCD84479362177</vt:lpwstr>
  </property>
  <property fmtid="{D5CDD505-2E9C-101B-9397-08002B2CF9AE}" pid="4" name="KSOTemplateDocerSaveRecord">
    <vt:lpwstr>eyJoZGlkIjoiYTRlZTRhNzhlZThjM2E1ZmRhYTNjZTJmMDdjNzViMGYiLCJ1c2VySWQiOiIyNDMxNTYzMTUifQ==</vt:lpwstr>
  </property>
</Properties>
</file>