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年度安全生产优秀讲师及应急管理</w:t>
      </w:r>
    </w:p>
    <w:p>
      <w:pPr>
        <w:adjustRightInd w:val="0"/>
        <w:snapToGrid w:val="0"/>
        <w:spacing w:line="540" w:lineRule="exact"/>
        <w:jc w:val="center"/>
        <w:rPr>
          <w:rFonts w:hint="default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精品课程评选活动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报名入口</w:t>
      </w:r>
    </w:p>
    <w:bookmarkEnd w:id="0"/>
    <w:p>
      <w:pPr>
        <w:adjustRightInd w:val="0"/>
        <w:snapToGrid w:val="0"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drawing>
          <wp:inline distT="0" distB="0" distL="114300" distR="114300">
            <wp:extent cx="2879725" cy="2879725"/>
            <wp:effectExtent l="0" t="0" r="15875" b="15875"/>
            <wp:docPr id="1" name="图片 1" descr="0ab25214f521a1bd9dcb8d51430f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b25214f521a1bd9dcb8d51430f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安全生产优秀讲师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报名二维码</w:t>
      </w:r>
    </w:p>
    <w:p/>
    <w:p/>
    <w:p>
      <w:pPr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79725" cy="2879725"/>
            <wp:effectExtent l="0" t="0" r="15875" b="15875"/>
            <wp:docPr id="3" name="图片 3" descr="df330b2b456e919c53881daee077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330b2b456e919c53881daee0775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应急管理精品课程报名二维码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09AE"/>
    <w:rsid w:val="187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2023-11-23T08:44:00Z</dcterms:created>
  <dc:creator>Viga Wong</dc:creator>
  <cp:lastModifiedBy>Viga Wong</cp:lastModifiedBy>
  <dcterms:modified xsi:type="dcterms:W3CDTF">2023-11-23T08:51:55Z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