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Calibri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22"/>
        </w:rPr>
      </w:pPr>
      <w:r>
        <w:rPr>
          <w:rFonts w:hint="eastAsia" w:ascii="方正小标宋简体" w:hAnsi="宋体" w:eastAsia="方正小标宋简体"/>
          <w:bCs/>
          <w:sz w:val="44"/>
        </w:rPr>
        <w:t>安全培训机构登记表</w:t>
      </w:r>
    </w:p>
    <w:p>
      <w:pPr>
        <w:spacing w:line="240" w:lineRule="exact"/>
        <w:jc w:val="center"/>
        <w:rPr>
          <w:rFonts w:ascii="华文中宋" w:hAnsi="华文中宋" w:eastAsia="华文中宋"/>
          <w:b/>
          <w:sz w:val="24"/>
        </w:rPr>
      </w:pPr>
    </w:p>
    <w:tbl>
      <w:tblPr>
        <w:tblStyle w:val="4"/>
        <w:tblW w:w="972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638"/>
        <w:gridCol w:w="1370"/>
        <w:gridCol w:w="3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机构名称</w:t>
            </w:r>
          </w:p>
        </w:tc>
        <w:tc>
          <w:tcPr>
            <w:tcW w:w="36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13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单位性质</w:t>
            </w:r>
          </w:p>
        </w:tc>
        <w:tc>
          <w:tcPr>
            <w:tcW w:w="31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注册地址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传真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法定代表人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邮箱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办公地址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 xml:space="preserve">培训场地地址 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师资及管理人员情况</w:t>
            </w:r>
          </w:p>
        </w:tc>
        <w:tc>
          <w:tcPr>
            <w:tcW w:w="8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共（ ）人，其中：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专职安全培训管理人员（ ）人；专职教师（ ）人；兼职教师（ ）人。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培训场地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基本情况</w:t>
            </w:r>
          </w:p>
        </w:tc>
        <w:tc>
          <w:tcPr>
            <w:tcW w:w="8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共（ ）平方米，其中：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办公（ ）平方米；档案室（ ）平方米；理论教室（ ）个，（ ）平方米，培训位（ ）个；实操教室（ ）个，（ ）平方米，实操设备（ ）台套，培训位（ ）个。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8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产权性质：□自有； □租赁，租赁期限： 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培    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项    目</w:t>
            </w:r>
          </w:p>
        </w:tc>
        <w:tc>
          <w:tcPr>
            <w:tcW w:w="8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□低压电工作业；□高压电工作业；□电力电缆作业；□继电保护作业；□电气试验作业；□防爆电气作业；□</w:t>
            </w:r>
            <w:r>
              <w:rPr>
                <w:rFonts w:hint="eastAsia" w:ascii="仿宋_GB2312" w:cs="仿宋_GB2312"/>
                <w:sz w:val="24"/>
              </w:rPr>
              <w:t>熔化焊接与热切割作业</w:t>
            </w:r>
            <w:r>
              <w:rPr>
                <w:rFonts w:hint="eastAsia" w:ascii="仿宋_GB2312"/>
                <w:sz w:val="24"/>
              </w:rPr>
              <w:t>；□</w:t>
            </w:r>
            <w:r>
              <w:rPr>
                <w:rFonts w:hint="eastAsia" w:ascii="仿宋_GB2312" w:cs="仿宋_GB2312"/>
                <w:sz w:val="24"/>
              </w:rPr>
              <w:t>登高架设作业</w:t>
            </w:r>
            <w:r>
              <w:rPr>
                <w:rFonts w:hint="eastAsia" w:ascii="仿宋_GB2312"/>
                <w:sz w:val="24"/>
              </w:rPr>
              <w:t>；□</w:t>
            </w:r>
            <w:r>
              <w:rPr>
                <w:rFonts w:hint="eastAsia" w:ascii="仿宋_GB2312" w:cs="仿宋_GB2312"/>
                <w:sz w:val="24"/>
              </w:rPr>
              <w:t>高处安装、维护、拆除作业</w:t>
            </w:r>
            <w:r>
              <w:rPr>
                <w:rFonts w:hint="eastAsia" w:ascii="仿宋_GB2312"/>
                <w:sz w:val="24"/>
              </w:rPr>
              <w:t>；□</w:t>
            </w:r>
            <w:r>
              <w:rPr>
                <w:rFonts w:hint="eastAsia" w:ascii="仿宋_GB2312" w:cs="仿宋_GB2312"/>
                <w:sz w:val="24"/>
              </w:rPr>
              <w:t>制冷与空调设备安装修理作业</w:t>
            </w:r>
            <w:r>
              <w:rPr>
                <w:rFonts w:hint="eastAsia" w:ascii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Calibri"/>
                <w:sz w:val="24"/>
                <w:szCs w:val="22"/>
              </w:rPr>
            </w:pPr>
          </w:p>
        </w:tc>
        <w:tc>
          <w:tcPr>
            <w:tcW w:w="8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□非煤矿山生产经营单位主要负责人和安全生产管理人员。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□金属冶炼生产经营单位主要负责人和安全生产管理人员。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□危险化学品生产经营单位主要负责人和安全生产管理人员。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培训项目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收费标准</w:t>
            </w:r>
          </w:p>
        </w:tc>
        <w:tc>
          <w:tcPr>
            <w:tcW w:w="8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exac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培训机构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Calibri"/>
                <w:sz w:val="24"/>
                <w:szCs w:val="22"/>
              </w:rPr>
            </w:pPr>
            <w:r>
              <w:rPr>
                <w:rFonts w:hint="eastAsia" w:ascii="仿宋_GB2312"/>
                <w:sz w:val="24"/>
              </w:rPr>
              <w:t>申请意见</w:t>
            </w:r>
          </w:p>
        </w:tc>
        <w:tc>
          <w:tcPr>
            <w:tcW w:w="8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机构自愿向应急管理部门提出安全培训机构登记申请，并将如实登记相关信息。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培训机构（公章）：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400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年      月  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400"/>
              <w:textAlignment w:val="auto"/>
              <w:rPr>
                <w:rFonts w:ascii="仿宋_GB2312" w:hAnsi="Calibri"/>
                <w:sz w:val="24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4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2021-10-20T09:58:24Z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