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jc w:val="left"/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附件3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hint="eastAsia" w:ascii="黑体" w:hAnsi="黑体" w:eastAsia="黑体"/>
          <w:kern w:val="0"/>
        </w:rPr>
      </w:pP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监督检查计划进度汇总表</w:t>
      </w: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</w:p>
    <w:p>
      <w:pPr>
        <w:widowControl/>
        <w:shd w:val="clear" w:color="auto" w:fill="FFFFFF"/>
        <w:snapToGrid w:val="0"/>
        <w:rPr>
          <w:rFonts w:hint="eastAsia" w:ascii="楷体_GB2312" w:hAnsi="楷体" w:eastAsia="楷体_GB2312"/>
          <w:kern w:val="0"/>
        </w:rPr>
      </w:pPr>
      <w:r>
        <w:rPr>
          <w:rFonts w:hint="eastAsia" w:ascii="楷体_GB2312" w:hAnsi="楷体" w:eastAsia="楷体_GB2312"/>
          <w:kern w:val="0"/>
        </w:rPr>
        <w:t>（一）监督检查重点单位计划进度（共36家）</w:t>
      </w:r>
    </w:p>
    <w:tbl>
      <w:tblPr>
        <w:tblStyle w:val="2"/>
        <w:tblW w:w="8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17"/>
        <w:gridCol w:w="2120"/>
        <w:gridCol w:w="212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月份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计划任务数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安全生产基础处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危化品监管处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执法监督处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00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20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00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20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00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20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</w:rPr>
              <w:t>合计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12</w:t>
            </w:r>
          </w:p>
        </w:tc>
      </w:tr>
    </w:tbl>
    <w:p>
      <w:pPr>
        <w:widowControl/>
        <w:shd w:val="clear" w:color="auto" w:fill="FFFFFF"/>
        <w:snapToGrid w:val="0"/>
        <w:spacing w:before="289" w:beforeLines="50"/>
        <w:rPr>
          <w:rFonts w:hint="eastAsia" w:ascii="楷体_GB2312" w:hAnsi="楷体" w:eastAsia="楷体_GB2312"/>
          <w:kern w:val="0"/>
        </w:rPr>
      </w:pPr>
    </w:p>
    <w:p>
      <w:pPr>
        <w:widowControl/>
        <w:shd w:val="clear" w:color="auto" w:fill="FFFFFF"/>
        <w:snapToGrid w:val="0"/>
        <w:spacing w:before="289" w:beforeLines="50"/>
        <w:rPr>
          <w:rFonts w:hint="eastAsia" w:ascii="楷体_GB2312" w:hAnsi="楷体" w:eastAsia="楷体_GB2312"/>
          <w:kern w:val="0"/>
        </w:rPr>
      </w:pPr>
      <w:r>
        <w:rPr>
          <w:rFonts w:hint="eastAsia" w:ascii="楷体_GB2312" w:hAnsi="楷体" w:eastAsia="楷体_GB2312"/>
          <w:kern w:val="0"/>
        </w:rPr>
        <w:t>（二）“双随机”监督检查计划进度（共22家）</w:t>
      </w:r>
    </w:p>
    <w:tbl>
      <w:tblPr>
        <w:tblStyle w:val="2"/>
        <w:tblW w:w="86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407"/>
        <w:gridCol w:w="2118"/>
        <w:gridCol w:w="2118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计划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任务数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工矿商贸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监管领域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危险化学品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监管领域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安全生产培训、中介机构监管领域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05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1407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118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18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19" w:type="dxa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05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1407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118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18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19" w:type="dxa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05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kern w:val="0"/>
                <w:sz w:val="28"/>
                <w:szCs w:val="28"/>
              </w:rPr>
              <w:t>11</w:t>
            </w:r>
          </w:p>
        </w:tc>
        <w:tc>
          <w:tcPr>
            <w:tcW w:w="1407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118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18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19" w:type="dxa"/>
            <w:shd w:val="clear" w:color="auto" w:fill="E6E6E6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黑体"/>
                <w:kern w:val="0"/>
                <w:sz w:val="24"/>
              </w:rPr>
            </w:pPr>
            <w:r>
              <w:rPr>
                <w:rFonts w:hint="eastAsia" w:ascii="仿宋_GB2312" w:hAnsi="黑体"/>
                <w:kern w:val="0"/>
                <w:sz w:val="24"/>
              </w:rPr>
              <w:t>合计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041AC"/>
    <w:rsid w:val="342041AC"/>
    <w:rsid w:val="7476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2019-06-27T07:31:00Z</dcterms:created>
  <dc:creator>唐唐唐</dc:creator>
  <cp:lastModifiedBy>唐唐唐</cp:lastModifiedBy>
  <dcterms:modified xsi:type="dcterms:W3CDTF">2019-06-27T07:32:21Z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