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B8E9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/>
          <w:kern w:val="0"/>
        </w:rPr>
      </w:pPr>
      <w:r>
        <w:rPr>
          <w:rFonts w:ascii="黑体" w:eastAsia="黑体" w:hAnsi="黑体" w:hint="eastAsia"/>
          <w:kern w:val="0"/>
        </w:rPr>
        <w:t>附件2</w:t>
      </w:r>
    </w:p>
    <w:p w14:paraId="164EA16F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/>
          <w:kern w:val="0"/>
        </w:rPr>
      </w:pPr>
    </w:p>
    <w:p w14:paraId="6193CA2E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深圳市应急管理局2022年度应急管理领域</w:t>
      </w:r>
    </w:p>
    <w:p w14:paraId="7DC04303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center"/>
        <w:rPr>
          <w:rFonts w:ascii="方正小标宋简体" w:eastAsia="方正小标宋简体" w:hAnsi="楷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楷体" w:hint="eastAsia"/>
          <w:color w:val="000000"/>
          <w:kern w:val="0"/>
          <w:sz w:val="44"/>
          <w:szCs w:val="44"/>
        </w:rPr>
        <w:t>监督检查单位名单</w:t>
      </w:r>
    </w:p>
    <w:p w14:paraId="53D7D767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center"/>
        <w:rPr>
          <w:rFonts w:ascii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（</w:t>
      </w:r>
      <w:proofErr w:type="gramStart"/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含监督</w:t>
      </w:r>
      <w:proofErr w:type="gramEnd"/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检查重点单位</w:t>
      </w:r>
      <w:r>
        <w:rPr>
          <w:rFonts w:ascii="仿宋_GB2312" w:hAnsi="仿宋_GB2312" w:cs="仿宋_GB2312"/>
          <w:color w:val="000000"/>
          <w:kern w:val="0"/>
          <w:sz w:val="24"/>
          <w:szCs w:val="24"/>
        </w:rPr>
        <w:t>4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6家、其他执法工作日监督检查机构</w:t>
      </w:r>
      <w:r>
        <w:rPr>
          <w:rFonts w:ascii="仿宋_GB2312" w:hAnsi="仿宋_GB2312" w:cs="仿宋_GB2312"/>
          <w:color w:val="000000"/>
          <w:kern w:val="0"/>
          <w:sz w:val="24"/>
          <w:szCs w:val="24"/>
        </w:rPr>
        <w:t>6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家，共52家）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177"/>
        <w:gridCol w:w="1276"/>
        <w:gridCol w:w="2722"/>
      </w:tblGrid>
      <w:tr w:rsidR="007D3032" w14:paraId="09D4BBCF" w14:textId="77777777" w:rsidTr="00E40551">
        <w:trPr>
          <w:trHeight w:val="444"/>
          <w:tblHeader/>
          <w:jc w:val="center"/>
        </w:trPr>
        <w:tc>
          <w:tcPr>
            <w:tcW w:w="671" w:type="dxa"/>
            <w:vAlign w:val="center"/>
          </w:tcPr>
          <w:p w14:paraId="1A6F7A7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5177" w:type="dxa"/>
            <w:vAlign w:val="center"/>
          </w:tcPr>
          <w:p w14:paraId="41B8E35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1"/>
              </w:rPr>
              <w:t>监督检查重点单位</w:t>
            </w:r>
          </w:p>
        </w:tc>
        <w:tc>
          <w:tcPr>
            <w:tcW w:w="1276" w:type="dxa"/>
            <w:vAlign w:val="center"/>
          </w:tcPr>
          <w:p w14:paraId="6CF76E5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1"/>
              </w:rPr>
              <w:t>所在区</w:t>
            </w:r>
          </w:p>
        </w:tc>
        <w:tc>
          <w:tcPr>
            <w:tcW w:w="2722" w:type="dxa"/>
            <w:vAlign w:val="center"/>
          </w:tcPr>
          <w:p w14:paraId="6B507CE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负责处室</w:t>
            </w:r>
          </w:p>
        </w:tc>
      </w:tr>
      <w:tr w:rsidR="007D3032" w14:paraId="40748048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41359A7D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（一）“两重点，</w:t>
            </w:r>
            <w:proofErr w:type="gramStart"/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重大”生产经营单位安全综合治理检查行动（12家）</w:t>
            </w:r>
          </w:p>
        </w:tc>
      </w:tr>
      <w:tr w:rsidR="007D3032" w14:paraId="7CE9DCF4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506A1FF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5177" w:type="dxa"/>
            <w:vAlign w:val="center"/>
          </w:tcPr>
          <w:p w14:paraId="1258864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深圳承远航空油料有限公司</w:t>
            </w:r>
          </w:p>
        </w:tc>
        <w:tc>
          <w:tcPr>
            <w:tcW w:w="1276" w:type="dxa"/>
            <w:vAlign w:val="center"/>
          </w:tcPr>
          <w:p w14:paraId="6924BCF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41733CA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39292E84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2CE6F2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5177" w:type="dxa"/>
            <w:vAlign w:val="center"/>
          </w:tcPr>
          <w:p w14:paraId="348A33C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深圳市空港油料有限公司</w:t>
            </w:r>
          </w:p>
        </w:tc>
        <w:tc>
          <w:tcPr>
            <w:tcW w:w="1276" w:type="dxa"/>
            <w:vAlign w:val="center"/>
          </w:tcPr>
          <w:p w14:paraId="34F2587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503916B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68C732EC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BEA551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5177" w:type="dxa"/>
            <w:vAlign w:val="center"/>
          </w:tcPr>
          <w:p w14:paraId="67CF5D1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深圳市宝安东江环保技术有限公司</w:t>
            </w:r>
          </w:p>
        </w:tc>
        <w:tc>
          <w:tcPr>
            <w:tcW w:w="1276" w:type="dxa"/>
            <w:vAlign w:val="center"/>
          </w:tcPr>
          <w:p w14:paraId="1932765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3FF3030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2FDB538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CF987B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5177" w:type="dxa"/>
            <w:vAlign w:val="center"/>
          </w:tcPr>
          <w:p w14:paraId="4BD8343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深圳市化轻贸易有限公司（布吉仓库）有限公司</w:t>
            </w:r>
          </w:p>
        </w:tc>
        <w:tc>
          <w:tcPr>
            <w:tcW w:w="1276" w:type="dxa"/>
            <w:vAlign w:val="center"/>
          </w:tcPr>
          <w:p w14:paraId="40593AA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3A2B72A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6C68CF6F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C20457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5177" w:type="dxa"/>
            <w:vAlign w:val="center"/>
          </w:tcPr>
          <w:p w14:paraId="4D160E3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宏洲工业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</w:rPr>
              <w:t xml:space="preserve">气体有限公司  </w:t>
            </w:r>
          </w:p>
        </w:tc>
        <w:tc>
          <w:tcPr>
            <w:tcW w:w="1276" w:type="dxa"/>
            <w:vAlign w:val="center"/>
          </w:tcPr>
          <w:p w14:paraId="622C5D5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5B0510F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001E9F5D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BEAD14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5177" w:type="dxa"/>
            <w:vAlign w:val="center"/>
          </w:tcPr>
          <w:p w14:paraId="4A6A953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深圳市同方电子新材料有限公</w:t>
            </w:r>
          </w:p>
        </w:tc>
        <w:tc>
          <w:tcPr>
            <w:tcW w:w="1276" w:type="dxa"/>
            <w:vAlign w:val="center"/>
          </w:tcPr>
          <w:p w14:paraId="75EC0AD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7B68D77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083D8961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1D4700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5177" w:type="dxa"/>
            <w:vAlign w:val="center"/>
          </w:tcPr>
          <w:p w14:paraId="3DD9993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深圳市雅联新材料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14:paraId="5FD722A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5B59347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230C926F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BCBF5C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5177" w:type="dxa"/>
            <w:vAlign w:val="center"/>
          </w:tcPr>
          <w:p w14:paraId="1AA18FB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 xml:space="preserve"> 广东大鹏液化天然气有限公司深圳接收站 </w:t>
            </w:r>
          </w:p>
        </w:tc>
        <w:tc>
          <w:tcPr>
            <w:tcW w:w="1276" w:type="dxa"/>
            <w:vAlign w:val="center"/>
          </w:tcPr>
          <w:p w14:paraId="43133BF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大鹏新区</w:t>
            </w:r>
          </w:p>
        </w:tc>
        <w:tc>
          <w:tcPr>
            <w:tcW w:w="2722" w:type="dxa"/>
            <w:vAlign w:val="center"/>
          </w:tcPr>
          <w:p w14:paraId="53EF6BE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5758D371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45A614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5177" w:type="dxa"/>
            <w:vAlign w:val="center"/>
          </w:tcPr>
          <w:p w14:paraId="0A538A9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中国石化销售股份有限公司广东深圳大鹏湾油库</w:t>
            </w:r>
          </w:p>
        </w:tc>
        <w:tc>
          <w:tcPr>
            <w:tcW w:w="1276" w:type="dxa"/>
            <w:vAlign w:val="center"/>
          </w:tcPr>
          <w:p w14:paraId="41F763A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大鹏新区</w:t>
            </w:r>
          </w:p>
        </w:tc>
        <w:tc>
          <w:tcPr>
            <w:tcW w:w="2722" w:type="dxa"/>
            <w:vAlign w:val="center"/>
          </w:tcPr>
          <w:p w14:paraId="4AB686A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50DBCD4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5B46BE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5177" w:type="dxa"/>
            <w:vAlign w:val="center"/>
          </w:tcPr>
          <w:p w14:paraId="759CF65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国家管网集团深圳天然气有限公司</w:t>
            </w:r>
          </w:p>
        </w:tc>
        <w:tc>
          <w:tcPr>
            <w:tcW w:w="1276" w:type="dxa"/>
            <w:vAlign w:val="center"/>
          </w:tcPr>
          <w:p w14:paraId="21A3CEB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大鹏新区</w:t>
            </w:r>
          </w:p>
        </w:tc>
        <w:tc>
          <w:tcPr>
            <w:tcW w:w="2722" w:type="dxa"/>
            <w:vAlign w:val="center"/>
          </w:tcPr>
          <w:p w14:paraId="243CF04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2AF301F5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B5F210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5177" w:type="dxa"/>
            <w:vAlign w:val="center"/>
          </w:tcPr>
          <w:p w14:paraId="2B836D5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液化空气（深圳）工业气体有限公司</w:t>
            </w:r>
          </w:p>
        </w:tc>
        <w:tc>
          <w:tcPr>
            <w:tcW w:w="1276" w:type="dxa"/>
            <w:vAlign w:val="center"/>
          </w:tcPr>
          <w:p w14:paraId="6C05EA2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坪山区</w:t>
            </w:r>
            <w:proofErr w:type="gramEnd"/>
          </w:p>
        </w:tc>
        <w:tc>
          <w:tcPr>
            <w:tcW w:w="2722" w:type="dxa"/>
            <w:vAlign w:val="center"/>
          </w:tcPr>
          <w:p w14:paraId="39F5EF8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6B258CAC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479EEDC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5177" w:type="dxa"/>
            <w:vAlign w:val="center"/>
          </w:tcPr>
          <w:p w14:paraId="3714694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广钢气体（深圳）有限公司</w:t>
            </w:r>
          </w:p>
        </w:tc>
        <w:tc>
          <w:tcPr>
            <w:tcW w:w="1276" w:type="dxa"/>
            <w:vAlign w:val="center"/>
          </w:tcPr>
          <w:p w14:paraId="2517599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光明区</w:t>
            </w:r>
          </w:p>
        </w:tc>
        <w:tc>
          <w:tcPr>
            <w:tcW w:w="2722" w:type="dxa"/>
            <w:vAlign w:val="center"/>
          </w:tcPr>
          <w:p w14:paraId="0BD4509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01BB0244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1A928312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（二）</w:t>
            </w:r>
            <w:proofErr w:type="gramStart"/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粉尘涉爆企业</w:t>
            </w:r>
            <w:proofErr w:type="gramEnd"/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（粉尘作业场所30人以上）专项督查行动（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50666997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E528B1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177" w:type="dxa"/>
            <w:vAlign w:val="center"/>
          </w:tcPr>
          <w:p w14:paraId="3FAE1D5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光隆音响（深圳）有限公司</w:t>
            </w:r>
          </w:p>
        </w:tc>
        <w:tc>
          <w:tcPr>
            <w:tcW w:w="1276" w:type="dxa"/>
            <w:vAlign w:val="center"/>
          </w:tcPr>
          <w:p w14:paraId="15A951E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1BB6D71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62B6934C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3EDB6B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14</w:t>
            </w:r>
          </w:p>
        </w:tc>
        <w:tc>
          <w:tcPr>
            <w:tcW w:w="5177" w:type="dxa"/>
            <w:vAlign w:val="center"/>
          </w:tcPr>
          <w:p w14:paraId="5186B9A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深圳信隆健康产业发展股份有限公司</w:t>
            </w:r>
          </w:p>
        </w:tc>
        <w:tc>
          <w:tcPr>
            <w:tcW w:w="1276" w:type="dxa"/>
            <w:vAlign w:val="center"/>
          </w:tcPr>
          <w:p w14:paraId="388C561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7ACE985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01F4E34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13DC13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15</w:t>
            </w:r>
          </w:p>
        </w:tc>
        <w:tc>
          <w:tcPr>
            <w:tcW w:w="5177" w:type="dxa"/>
            <w:vAlign w:val="center"/>
          </w:tcPr>
          <w:p w14:paraId="092A6FC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明劲木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</w:rPr>
              <w:t>业（深圳）有限公司</w:t>
            </w:r>
          </w:p>
        </w:tc>
        <w:tc>
          <w:tcPr>
            <w:tcW w:w="1276" w:type="dxa"/>
            <w:vAlign w:val="center"/>
          </w:tcPr>
          <w:p w14:paraId="3C0F682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361C97B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3D309BD2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AC0038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16</w:t>
            </w:r>
          </w:p>
        </w:tc>
        <w:tc>
          <w:tcPr>
            <w:tcW w:w="5177" w:type="dxa"/>
            <w:vAlign w:val="center"/>
          </w:tcPr>
          <w:p w14:paraId="2354C2C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深圳市博斯贝尔家居有限公司</w:t>
            </w:r>
          </w:p>
        </w:tc>
        <w:tc>
          <w:tcPr>
            <w:tcW w:w="1276" w:type="dxa"/>
            <w:vAlign w:val="center"/>
          </w:tcPr>
          <w:p w14:paraId="05C1A15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7056636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7FD8214B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CD697B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17</w:t>
            </w:r>
          </w:p>
        </w:tc>
        <w:tc>
          <w:tcPr>
            <w:tcW w:w="5177" w:type="dxa"/>
            <w:vAlign w:val="center"/>
          </w:tcPr>
          <w:p w14:paraId="1F8610F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深圳市天泽扬声器有限公司</w:t>
            </w:r>
          </w:p>
        </w:tc>
        <w:tc>
          <w:tcPr>
            <w:tcW w:w="1276" w:type="dxa"/>
            <w:vAlign w:val="center"/>
          </w:tcPr>
          <w:p w14:paraId="75454E8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7EE3AFB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754CA35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1822E2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lastRenderedPageBreak/>
              <w:t>18</w:t>
            </w:r>
          </w:p>
        </w:tc>
        <w:tc>
          <w:tcPr>
            <w:tcW w:w="5177" w:type="dxa"/>
            <w:vAlign w:val="center"/>
          </w:tcPr>
          <w:p w14:paraId="1A31B4B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南机诚精密制品（深圳）有限公司</w:t>
            </w:r>
          </w:p>
        </w:tc>
        <w:tc>
          <w:tcPr>
            <w:tcW w:w="1276" w:type="dxa"/>
            <w:vAlign w:val="center"/>
          </w:tcPr>
          <w:p w14:paraId="7FEF61F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1D8E407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398E5191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823600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19</w:t>
            </w:r>
          </w:p>
        </w:tc>
        <w:tc>
          <w:tcPr>
            <w:tcW w:w="5177" w:type="dxa"/>
            <w:vAlign w:val="center"/>
          </w:tcPr>
          <w:p w14:paraId="2028C0F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深圳天诚家具有限公司</w:t>
            </w:r>
          </w:p>
        </w:tc>
        <w:tc>
          <w:tcPr>
            <w:tcW w:w="1276" w:type="dxa"/>
            <w:vAlign w:val="center"/>
          </w:tcPr>
          <w:p w14:paraId="567EBEC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576ADC3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48448CDE" w14:textId="77777777" w:rsidTr="00E40551">
        <w:trPr>
          <w:trHeight w:hRule="exact" w:val="564"/>
          <w:jc w:val="center"/>
        </w:trPr>
        <w:tc>
          <w:tcPr>
            <w:tcW w:w="9846" w:type="dxa"/>
            <w:gridSpan w:val="4"/>
            <w:vAlign w:val="center"/>
          </w:tcPr>
          <w:p w14:paraId="23DBF4A1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（三）生产安全事故亡人企业监督检查（10家）</w:t>
            </w:r>
          </w:p>
        </w:tc>
      </w:tr>
      <w:tr w:rsidR="007D3032" w14:paraId="352D5392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8DD0C5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20</w:t>
            </w:r>
          </w:p>
        </w:tc>
        <w:tc>
          <w:tcPr>
            <w:tcW w:w="5177" w:type="dxa"/>
            <w:vAlign w:val="center"/>
          </w:tcPr>
          <w:p w14:paraId="232E804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鼎华芯泰科技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有限公司</w:t>
            </w:r>
          </w:p>
        </w:tc>
        <w:tc>
          <w:tcPr>
            <w:tcW w:w="1276" w:type="dxa"/>
            <w:vAlign w:val="center"/>
          </w:tcPr>
          <w:p w14:paraId="49FCF3F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0829584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0335F4DD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6EBDA7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21</w:t>
            </w:r>
          </w:p>
        </w:tc>
        <w:tc>
          <w:tcPr>
            <w:tcW w:w="5177" w:type="dxa"/>
            <w:vAlign w:val="center"/>
          </w:tcPr>
          <w:p w14:paraId="4128B33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深圳市奇馨光电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科技有限公司</w:t>
            </w:r>
          </w:p>
        </w:tc>
        <w:tc>
          <w:tcPr>
            <w:tcW w:w="1276" w:type="dxa"/>
            <w:vAlign w:val="center"/>
          </w:tcPr>
          <w:p w14:paraId="5170105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533068E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544520E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47FF6E9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22</w:t>
            </w:r>
          </w:p>
        </w:tc>
        <w:tc>
          <w:tcPr>
            <w:tcW w:w="5177" w:type="dxa"/>
            <w:vAlign w:val="center"/>
          </w:tcPr>
          <w:p w14:paraId="2D4197E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深圳市亚美三兄吸塑有限公司</w:t>
            </w:r>
          </w:p>
        </w:tc>
        <w:tc>
          <w:tcPr>
            <w:tcW w:w="1276" w:type="dxa"/>
            <w:vAlign w:val="center"/>
          </w:tcPr>
          <w:p w14:paraId="486E5B7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4CB8453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61C74EA4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B0C45C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23</w:t>
            </w:r>
          </w:p>
        </w:tc>
        <w:tc>
          <w:tcPr>
            <w:tcW w:w="5177" w:type="dxa"/>
            <w:vAlign w:val="center"/>
          </w:tcPr>
          <w:p w14:paraId="20DD2FB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深圳东港新材料科技有限公司</w:t>
            </w:r>
          </w:p>
        </w:tc>
        <w:tc>
          <w:tcPr>
            <w:tcW w:w="1276" w:type="dxa"/>
            <w:vAlign w:val="center"/>
          </w:tcPr>
          <w:p w14:paraId="607D670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45E79EE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7B238A4D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620E42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24</w:t>
            </w:r>
          </w:p>
        </w:tc>
        <w:tc>
          <w:tcPr>
            <w:tcW w:w="5177" w:type="dxa"/>
            <w:vAlign w:val="center"/>
          </w:tcPr>
          <w:p w14:paraId="26DDD90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蔡氏旭日玩具科技（深圳）有限公司</w:t>
            </w:r>
          </w:p>
        </w:tc>
        <w:tc>
          <w:tcPr>
            <w:tcW w:w="1276" w:type="dxa"/>
            <w:vAlign w:val="center"/>
          </w:tcPr>
          <w:p w14:paraId="27DBBD1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33F28D4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128463A0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D7DA92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25</w:t>
            </w:r>
          </w:p>
        </w:tc>
        <w:tc>
          <w:tcPr>
            <w:tcW w:w="5177" w:type="dxa"/>
            <w:vAlign w:val="center"/>
          </w:tcPr>
          <w:p w14:paraId="78D0114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深圳市晶锐环保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科技有限公司</w:t>
            </w:r>
          </w:p>
        </w:tc>
        <w:tc>
          <w:tcPr>
            <w:tcW w:w="1276" w:type="dxa"/>
            <w:vAlign w:val="center"/>
          </w:tcPr>
          <w:p w14:paraId="6133497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0795A26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339391BD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BEE9D8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26</w:t>
            </w:r>
          </w:p>
        </w:tc>
        <w:tc>
          <w:tcPr>
            <w:tcW w:w="5177" w:type="dxa"/>
            <w:vAlign w:val="center"/>
          </w:tcPr>
          <w:p w14:paraId="0C1F45C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捷创高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电子科技（深圳）有限公司</w:t>
            </w:r>
          </w:p>
        </w:tc>
        <w:tc>
          <w:tcPr>
            <w:tcW w:w="1276" w:type="dxa"/>
            <w:vAlign w:val="center"/>
          </w:tcPr>
          <w:p w14:paraId="26C49A1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龙岗区</w:t>
            </w:r>
          </w:p>
        </w:tc>
        <w:tc>
          <w:tcPr>
            <w:tcW w:w="2722" w:type="dxa"/>
            <w:vAlign w:val="center"/>
          </w:tcPr>
          <w:p w14:paraId="5F574F8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08C90F30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F4ADE5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27</w:t>
            </w:r>
          </w:p>
        </w:tc>
        <w:tc>
          <w:tcPr>
            <w:tcW w:w="5177" w:type="dxa"/>
            <w:vAlign w:val="center"/>
          </w:tcPr>
          <w:p w14:paraId="3641ACC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深圳市富泰华工业有限公司（龙华街道）</w:t>
            </w:r>
          </w:p>
        </w:tc>
        <w:tc>
          <w:tcPr>
            <w:tcW w:w="1276" w:type="dxa"/>
            <w:vAlign w:val="center"/>
          </w:tcPr>
          <w:p w14:paraId="108DB54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276FD84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1A1D7315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4584D6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28</w:t>
            </w:r>
          </w:p>
        </w:tc>
        <w:tc>
          <w:tcPr>
            <w:tcW w:w="5177" w:type="dxa"/>
            <w:vAlign w:val="center"/>
          </w:tcPr>
          <w:p w14:paraId="6A9F0FC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飞腾塑胶五金（深圳）有限公司</w:t>
            </w:r>
          </w:p>
        </w:tc>
        <w:tc>
          <w:tcPr>
            <w:tcW w:w="1276" w:type="dxa"/>
            <w:vAlign w:val="center"/>
          </w:tcPr>
          <w:p w14:paraId="732D6CE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光明区</w:t>
            </w:r>
          </w:p>
        </w:tc>
        <w:tc>
          <w:tcPr>
            <w:tcW w:w="2722" w:type="dxa"/>
            <w:vAlign w:val="center"/>
          </w:tcPr>
          <w:p w14:paraId="30B7E6C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调查和监测预警处</w:t>
            </w:r>
          </w:p>
        </w:tc>
      </w:tr>
      <w:tr w:rsidR="007D3032" w14:paraId="0414C945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6D499B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29</w:t>
            </w:r>
          </w:p>
        </w:tc>
        <w:tc>
          <w:tcPr>
            <w:tcW w:w="5177" w:type="dxa"/>
            <w:vAlign w:val="center"/>
          </w:tcPr>
          <w:p w14:paraId="551AA87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深圳市华力中威机电设备有限公司</w:t>
            </w:r>
          </w:p>
        </w:tc>
        <w:tc>
          <w:tcPr>
            <w:tcW w:w="1276" w:type="dxa"/>
            <w:vAlign w:val="center"/>
          </w:tcPr>
          <w:p w14:paraId="7ABE087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光明区</w:t>
            </w:r>
          </w:p>
        </w:tc>
        <w:tc>
          <w:tcPr>
            <w:tcW w:w="2722" w:type="dxa"/>
            <w:vAlign w:val="center"/>
          </w:tcPr>
          <w:p w14:paraId="6756B2C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安全监管和执法处</w:t>
            </w:r>
          </w:p>
        </w:tc>
      </w:tr>
      <w:tr w:rsidR="007D3032" w14:paraId="6370A51F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tcBorders>
              <w:bottom w:val="single" w:sz="4" w:space="0" w:color="auto"/>
            </w:tcBorders>
            <w:vAlign w:val="center"/>
          </w:tcPr>
          <w:p w14:paraId="2C7A1B28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（四）安全生产领域联合惩</w:t>
            </w:r>
            <w:r>
              <w:rPr>
                <w:rFonts w:ascii="仿宋" w:eastAsia="仿宋" w:hAnsi="仿宋" w:cs="微软雅黑" w:hint="eastAsia"/>
                <w:b/>
                <w:color w:val="000000"/>
                <w:sz w:val="24"/>
                <w:szCs w:val="24"/>
              </w:rPr>
              <w:t>戒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企业监督检查行动</w:t>
            </w:r>
            <w:r>
              <w:rPr>
                <w:rFonts w:ascii="___WRD_EMBED_SUB_46" w:eastAsia="___WRD_EMBED_SUB_46" w:hAnsi="___WRD_EMBED_SUB_46" w:cs="___WRD_EMBED_SUB_46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3家）</w:t>
            </w:r>
          </w:p>
        </w:tc>
      </w:tr>
      <w:tr w:rsidR="007D3032" w14:paraId="7B6D3EA6" w14:textId="77777777" w:rsidTr="00E40551">
        <w:trPr>
          <w:trHeight w:hRule="exact"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7D0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0" w:name="_Hlk60302005"/>
            <w:r>
              <w:rPr>
                <w:rFonts w:ascii="仿宋_GB2312" w:hAnsi="黑体" w:hint="eastAsia"/>
                <w:kern w:val="0"/>
                <w:sz w:val="24"/>
              </w:rPr>
              <w:t>30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B0B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亿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铖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</w:rPr>
              <w:t>达（深圳）新材料有限公司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27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F0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112A5C8B" w14:textId="77777777" w:rsidTr="00E40551">
        <w:trPr>
          <w:trHeight w:hRule="exact"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C1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31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CCD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深圳市波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珑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</w:rPr>
              <w:t>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842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FF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tr w:rsidR="007D3032" w14:paraId="0F508C13" w14:textId="77777777" w:rsidTr="00E40551">
        <w:trPr>
          <w:trHeight w:hRule="exact" w:val="53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FF5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57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深圳市博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辉科技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FC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</w:rPr>
              <w:t>龙华区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264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危化品监管处</w:t>
            </w:r>
          </w:p>
        </w:tc>
      </w:tr>
      <w:bookmarkEnd w:id="0"/>
      <w:tr w:rsidR="007D3032" w14:paraId="3020430A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201A684E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（五）严重违法企业监督检查行动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（上年度罚</w:t>
            </w:r>
            <w:r>
              <w:rPr>
                <w:rFonts w:ascii="仿宋" w:eastAsia="仿宋" w:hAnsi="仿宋" w:cs="微软雅黑" w:hint="eastAsia"/>
                <w:b/>
                <w:color w:val="000000"/>
                <w:sz w:val="24"/>
                <w:szCs w:val="24"/>
              </w:rPr>
              <w:t>款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仿宋" w:eastAsia="仿宋" w:hAnsi="仿宋" w:cs="微软雅黑" w:hint="eastAsia"/>
                <w:b/>
                <w:color w:val="000000"/>
                <w:sz w:val="24"/>
                <w:szCs w:val="24"/>
              </w:rPr>
              <w:t>万</w:t>
            </w:r>
            <w:r>
              <w:rPr>
                <w:rFonts w:ascii="仿宋" w:eastAsia="仿宋" w:hAnsi="仿宋" w:cs="___WRD_EMBED_SUB_46" w:hint="eastAsia"/>
                <w:b/>
                <w:color w:val="000000"/>
                <w:sz w:val="24"/>
                <w:szCs w:val="24"/>
              </w:rPr>
              <w:t>以上）（</w:t>
            </w: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4E864990" w14:textId="77777777" w:rsidTr="00E40551">
        <w:trPr>
          <w:trHeight w:hRule="exact" w:val="666"/>
          <w:jc w:val="center"/>
        </w:trPr>
        <w:tc>
          <w:tcPr>
            <w:tcW w:w="671" w:type="dxa"/>
            <w:vAlign w:val="center"/>
          </w:tcPr>
          <w:p w14:paraId="60B8B42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1" w:name="_Hlk60302053"/>
            <w:r>
              <w:rPr>
                <w:rFonts w:ascii="仿宋_GB2312" w:hAnsi="黑体" w:hint="eastAsia"/>
                <w:kern w:val="0"/>
                <w:sz w:val="24"/>
              </w:rPr>
              <w:t>33</w:t>
            </w:r>
          </w:p>
        </w:tc>
        <w:tc>
          <w:tcPr>
            <w:tcW w:w="5177" w:type="dxa"/>
            <w:vAlign w:val="center"/>
          </w:tcPr>
          <w:p w14:paraId="28E3BD4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深圳市华起达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实业有限责任公司</w:t>
            </w:r>
          </w:p>
        </w:tc>
        <w:tc>
          <w:tcPr>
            <w:tcW w:w="1276" w:type="dxa"/>
            <w:vAlign w:val="center"/>
          </w:tcPr>
          <w:p w14:paraId="43E1B58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罗湖区</w:t>
            </w:r>
          </w:p>
        </w:tc>
        <w:tc>
          <w:tcPr>
            <w:tcW w:w="2722" w:type="dxa"/>
            <w:vAlign w:val="center"/>
          </w:tcPr>
          <w:p w14:paraId="44FD8FE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4F197B0D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0C0FF7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34</w:t>
            </w:r>
          </w:p>
        </w:tc>
        <w:tc>
          <w:tcPr>
            <w:tcW w:w="5177" w:type="dxa"/>
            <w:vAlign w:val="center"/>
          </w:tcPr>
          <w:p w14:paraId="57145BA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港</w:t>
            </w:r>
            <w:r>
              <w:rPr>
                <w:rFonts w:ascii="仿宋" w:eastAsia="仿宋" w:hAnsi="仿宋" w:cs="微软雅黑" w:hint="eastAsia"/>
                <w:kern w:val="0"/>
                <w:sz w:val="24"/>
                <w:szCs w:val="21"/>
              </w:rPr>
              <w:t>艺</w:t>
            </w:r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金</w:t>
            </w:r>
            <w:proofErr w:type="gramEnd"/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塑胶有限公司</w:t>
            </w:r>
          </w:p>
        </w:tc>
        <w:tc>
          <w:tcPr>
            <w:tcW w:w="1276" w:type="dxa"/>
            <w:vAlign w:val="center"/>
          </w:tcPr>
          <w:p w14:paraId="430C179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宝安区</w:t>
            </w:r>
          </w:p>
        </w:tc>
        <w:tc>
          <w:tcPr>
            <w:tcW w:w="2722" w:type="dxa"/>
            <w:vAlign w:val="center"/>
          </w:tcPr>
          <w:p w14:paraId="41F0D49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647034AF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F9290C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/>
                <w:kern w:val="0"/>
                <w:sz w:val="24"/>
              </w:rPr>
              <w:t>3</w:t>
            </w:r>
            <w:r>
              <w:rPr>
                <w:rFonts w:ascii="仿宋_GB2312" w:hAnsi="黑体" w:hint="eastAsia"/>
                <w:kern w:val="0"/>
                <w:sz w:val="24"/>
              </w:rPr>
              <w:t>5</w:t>
            </w:r>
          </w:p>
        </w:tc>
        <w:tc>
          <w:tcPr>
            <w:tcW w:w="5177" w:type="dxa"/>
            <w:vAlign w:val="center"/>
          </w:tcPr>
          <w:p w14:paraId="54C8906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深圳市</w:t>
            </w:r>
            <w:r>
              <w:rPr>
                <w:rFonts w:ascii="仿宋" w:eastAsia="仿宋" w:hAnsi="仿宋" w:cs="微软雅黑" w:hint="eastAsia"/>
                <w:kern w:val="0"/>
                <w:sz w:val="24"/>
                <w:szCs w:val="21"/>
              </w:rPr>
              <w:t>胜旗</w:t>
            </w:r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光电</w:t>
            </w:r>
            <w:proofErr w:type="gramEnd"/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有限公司</w:t>
            </w:r>
          </w:p>
        </w:tc>
        <w:tc>
          <w:tcPr>
            <w:tcW w:w="1276" w:type="dxa"/>
            <w:vAlign w:val="center"/>
          </w:tcPr>
          <w:p w14:paraId="2D57EFF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宝安区</w:t>
            </w:r>
          </w:p>
        </w:tc>
        <w:tc>
          <w:tcPr>
            <w:tcW w:w="2722" w:type="dxa"/>
            <w:vAlign w:val="center"/>
          </w:tcPr>
          <w:p w14:paraId="219ECEC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412D34AE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3FA20FD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36</w:t>
            </w:r>
          </w:p>
        </w:tc>
        <w:tc>
          <w:tcPr>
            <w:tcW w:w="5177" w:type="dxa"/>
            <w:vAlign w:val="center"/>
          </w:tcPr>
          <w:p w14:paraId="4746850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微软雅黑" w:hint="eastAsia"/>
                <w:kern w:val="0"/>
                <w:sz w:val="24"/>
                <w:szCs w:val="21"/>
              </w:rPr>
              <w:t>爱</w:t>
            </w:r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德乐实业（深圳）有限公司</w:t>
            </w:r>
          </w:p>
        </w:tc>
        <w:tc>
          <w:tcPr>
            <w:tcW w:w="1276" w:type="dxa"/>
            <w:vAlign w:val="center"/>
          </w:tcPr>
          <w:p w14:paraId="7769E97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352E02C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5F22661F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7E4ACD6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37</w:t>
            </w:r>
          </w:p>
        </w:tc>
        <w:tc>
          <w:tcPr>
            <w:tcW w:w="5177" w:type="dxa"/>
            <w:vAlign w:val="center"/>
          </w:tcPr>
          <w:p w14:paraId="16B5D7B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cs="微软雅黑" w:hint="eastAsia"/>
                <w:kern w:val="0"/>
                <w:sz w:val="24"/>
                <w:szCs w:val="21"/>
              </w:rPr>
              <w:t>嘉</w:t>
            </w:r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润隆</w:t>
            </w:r>
            <w:proofErr w:type="gramEnd"/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聚合工业有限公司</w:t>
            </w:r>
          </w:p>
        </w:tc>
        <w:tc>
          <w:tcPr>
            <w:tcW w:w="1276" w:type="dxa"/>
            <w:vAlign w:val="center"/>
          </w:tcPr>
          <w:p w14:paraId="5922048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0913FEC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5D12A9A6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45B48BD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38</w:t>
            </w:r>
          </w:p>
        </w:tc>
        <w:tc>
          <w:tcPr>
            <w:tcW w:w="5177" w:type="dxa"/>
            <w:vAlign w:val="center"/>
          </w:tcPr>
          <w:p w14:paraId="3A65125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深圳市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亚</w:t>
            </w:r>
            <w:r>
              <w:rPr>
                <w:rFonts w:ascii="仿宋" w:eastAsia="仿宋" w:hAnsi="仿宋" w:cs="微软雅黑" w:hint="eastAsia"/>
                <w:kern w:val="0"/>
                <w:sz w:val="24"/>
                <w:szCs w:val="21"/>
              </w:rPr>
              <w:t>鹰</w:t>
            </w:r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科技</w:t>
            </w:r>
            <w:proofErr w:type="gramEnd"/>
            <w:r>
              <w:rPr>
                <w:rFonts w:ascii="仿宋" w:eastAsia="仿宋" w:hAnsi="仿宋" w:cs="___WRD_EMBED_SUB_46" w:hint="eastAsia"/>
                <w:kern w:val="0"/>
                <w:sz w:val="24"/>
                <w:szCs w:val="21"/>
              </w:rPr>
              <w:t>有限公司</w:t>
            </w:r>
          </w:p>
        </w:tc>
        <w:tc>
          <w:tcPr>
            <w:tcW w:w="1276" w:type="dxa"/>
            <w:vAlign w:val="center"/>
          </w:tcPr>
          <w:p w14:paraId="527C802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龙华区</w:t>
            </w:r>
            <w:proofErr w:type="gramEnd"/>
          </w:p>
        </w:tc>
        <w:tc>
          <w:tcPr>
            <w:tcW w:w="2722" w:type="dxa"/>
            <w:vAlign w:val="center"/>
          </w:tcPr>
          <w:p w14:paraId="0D4CF9A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073B2D2A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30033CAB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bookmarkStart w:id="2" w:name="_Hlk60243504"/>
            <w:bookmarkEnd w:id="1"/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lastRenderedPageBreak/>
              <w:t>（六）防洪设施监督检查（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7D97DFB6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4404AD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39</w:t>
            </w:r>
          </w:p>
        </w:tc>
        <w:tc>
          <w:tcPr>
            <w:tcW w:w="5177" w:type="dxa"/>
            <w:vAlign w:val="center"/>
          </w:tcPr>
          <w:p w14:paraId="31842F3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清林径水库</w:t>
            </w:r>
          </w:p>
        </w:tc>
        <w:tc>
          <w:tcPr>
            <w:tcW w:w="1276" w:type="dxa"/>
            <w:vAlign w:val="center"/>
          </w:tcPr>
          <w:p w14:paraId="3714164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722" w:type="dxa"/>
            <w:vAlign w:val="center"/>
          </w:tcPr>
          <w:p w14:paraId="18A7EF6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防灾减灾处（地震处）</w:t>
            </w:r>
          </w:p>
        </w:tc>
      </w:tr>
      <w:tr w:rsidR="007D3032" w14:paraId="101F3F31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466E4A25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（七）景区、自然保护区、公园、游乐场等场所防汛监督检查（1家）</w:t>
            </w:r>
          </w:p>
        </w:tc>
      </w:tr>
      <w:tr w:rsidR="007D3032" w14:paraId="727598C3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9C7F4C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40</w:t>
            </w:r>
          </w:p>
        </w:tc>
        <w:tc>
          <w:tcPr>
            <w:tcW w:w="5177" w:type="dxa"/>
            <w:vAlign w:val="center"/>
          </w:tcPr>
          <w:p w14:paraId="2707003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较场尾</w:t>
            </w:r>
          </w:p>
        </w:tc>
        <w:tc>
          <w:tcPr>
            <w:tcW w:w="1276" w:type="dxa"/>
            <w:vAlign w:val="center"/>
          </w:tcPr>
          <w:p w14:paraId="52A00A1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大鹏新区</w:t>
            </w:r>
          </w:p>
        </w:tc>
        <w:tc>
          <w:tcPr>
            <w:tcW w:w="2722" w:type="dxa"/>
            <w:vAlign w:val="center"/>
          </w:tcPr>
          <w:p w14:paraId="60B09CA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防灾减灾处（地震处）</w:t>
            </w:r>
          </w:p>
        </w:tc>
      </w:tr>
      <w:tr w:rsidR="007D3032" w14:paraId="54E34AB1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24726D99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（八）地震监测设施监督检查（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60417DF0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EB5466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bookmarkStart w:id="3" w:name="_Hlk60244336"/>
            <w:r>
              <w:rPr>
                <w:rFonts w:ascii="仿宋_GB2312" w:hAnsi="黑体" w:hint="eastAsia"/>
                <w:kern w:val="0"/>
                <w:sz w:val="24"/>
              </w:rPr>
              <w:t>41</w:t>
            </w:r>
          </w:p>
        </w:tc>
        <w:tc>
          <w:tcPr>
            <w:tcW w:w="5177" w:type="dxa"/>
            <w:vAlign w:val="center"/>
          </w:tcPr>
          <w:p w14:paraId="7B5B096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</w:t>
            </w: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田学校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台站</w:t>
            </w:r>
          </w:p>
        </w:tc>
        <w:tc>
          <w:tcPr>
            <w:tcW w:w="1276" w:type="dxa"/>
            <w:vAlign w:val="center"/>
          </w:tcPr>
          <w:p w14:paraId="6E83A2E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坪山区</w:t>
            </w:r>
            <w:proofErr w:type="gramEnd"/>
          </w:p>
        </w:tc>
        <w:tc>
          <w:tcPr>
            <w:tcW w:w="2722" w:type="dxa"/>
            <w:vAlign w:val="center"/>
          </w:tcPr>
          <w:p w14:paraId="4B0D8203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防灾减灾处（地震处）</w:t>
            </w:r>
          </w:p>
        </w:tc>
      </w:tr>
      <w:tr w:rsidR="007D3032" w14:paraId="4CF14A91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4B8939A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42</w:t>
            </w:r>
          </w:p>
        </w:tc>
        <w:tc>
          <w:tcPr>
            <w:tcW w:w="5177" w:type="dxa"/>
            <w:vAlign w:val="center"/>
          </w:tcPr>
          <w:p w14:paraId="6A7590D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深圳市第二人民医院</w:t>
            </w:r>
          </w:p>
        </w:tc>
        <w:tc>
          <w:tcPr>
            <w:tcW w:w="1276" w:type="dxa"/>
            <w:vAlign w:val="center"/>
          </w:tcPr>
          <w:p w14:paraId="3B4335E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722" w:type="dxa"/>
            <w:vAlign w:val="center"/>
          </w:tcPr>
          <w:p w14:paraId="1C7844B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防灾减灾处（地震处）</w:t>
            </w:r>
          </w:p>
        </w:tc>
      </w:tr>
      <w:tr w:rsidR="007D3032" w14:paraId="5D9AA228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5FC682F4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（九）应急抢险监督检查（</w:t>
            </w:r>
            <w:r>
              <w:rPr>
                <w:rFonts w:ascii="仿宋_GB2312" w:hAnsi="仿宋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588874C6" w14:textId="77777777" w:rsidTr="00E40551">
        <w:trPr>
          <w:trHeight w:hRule="exact" w:val="588"/>
          <w:jc w:val="center"/>
        </w:trPr>
        <w:tc>
          <w:tcPr>
            <w:tcW w:w="671" w:type="dxa"/>
            <w:vAlign w:val="center"/>
          </w:tcPr>
          <w:p w14:paraId="104BB85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43</w:t>
            </w:r>
          </w:p>
        </w:tc>
        <w:tc>
          <w:tcPr>
            <w:tcW w:w="5177" w:type="dxa"/>
            <w:vAlign w:val="center"/>
          </w:tcPr>
          <w:p w14:paraId="43ECADD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深圳七彩人生家具集团有限公司年丰分厂</w:t>
            </w:r>
          </w:p>
        </w:tc>
        <w:tc>
          <w:tcPr>
            <w:tcW w:w="1276" w:type="dxa"/>
            <w:vAlign w:val="center"/>
          </w:tcPr>
          <w:p w14:paraId="69D5D3B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722" w:type="dxa"/>
            <w:vAlign w:val="center"/>
          </w:tcPr>
          <w:p w14:paraId="4B27FFA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应急指挥和预案管理处</w:t>
            </w:r>
          </w:p>
        </w:tc>
      </w:tr>
      <w:tr w:rsidR="007D3032" w14:paraId="6201BB18" w14:textId="77777777" w:rsidTr="00E40551">
        <w:trPr>
          <w:trHeight w:hRule="exact" w:val="568"/>
          <w:jc w:val="center"/>
        </w:trPr>
        <w:tc>
          <w:tcPr>
            <w:tcW w:w="671" w:type="dxa"/>
            <w:vAlign w:val="center"/>
          </w:tcPr>
          <w:p w14:paraId="05F4C37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4</w:t>
            </w: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5177" w:type="dxa"/>
            <w:vAlign w:val="center"/>
          </w:tcPr>
          <w:p w14:paraId="19FBAFE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旭生机械（深圳）有限公司</w:t>
            </w:r>
          </w:p>
        </w:tc>
        <w:tc>
          <w:tcPr>
            <w:tcW w:w="1276" w:type="dxa"/>
            <w:vAlign w:val="center"/>
          </w:tcPr>
          <w:p w14:paraId="67972A0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宝安区</w:t>
            </w:r>
          </w:p>
        </w:tc>
        <w:tc>
          <w:tcPr>
            <w:tcW w:w="2722" w:type="dxa"/>
            <w:vAlign w:val="center"/>
          </w:tcPr>
          <w:p w14:paraId="2D34EA0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应急指挥和预案管理处</w:t>
            </w:r>
          </w:p>
        </w:tc>
      </w:tr>
      <w:tr w:rsidR="007D3032" w14:paraId="631828EE" w14:textId="77777777" w:rsidTr="00E40551">
        <w:trPr>
          <w:trHeight w:hRule="exact" w:val="564"/>
          <w:jc w:val="center"/>
        </w:trPr>
        <w:tc>
          <w:tcPr>
            <w:tcW w:w="671" w:type="dxa"/>
            <w:vAlign w:val="center"/>
          </w:tcPr>
          <w:p w14:paraId="7773714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4</w:t>
            </w: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5177" w:type="dxa"/>
            <w:vAlign w:val="center"/>
          </w:tcPr>
          <w:p w14:paraId="22CE217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野宝车</w:t>
            </w:r>
            <w:proofErr w:type="gramEnd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料工业（深圳）有限公司</w:t>
            </w:r>
          </w:p>
        </w:tc>
        <w:tc>
          <w:tcPr>
            <w:tcW w:w="1276" w:type="dxa"/>
            <w:vAlign w:val="center"/>
          </w:tcPr>
          <w:p w14:paraId="58E6963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proofErr w:type="gramStart"/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坪山区</w:t>
            </w:r>
            <w:proofErr w:type="gramEnd"/>
          </w:p>
        </w:tc>
        <w:tc>
          <w:tcPr>
            <w:tcW w:w="2722" w:type="dxa"/>
            <w:vAlign w:val="center"/>
          </w:tcPr>
          <w:p w14:paraId="211CA5FA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应急指挥和预案管理处</w:t>
            </w:r>
          </w:p>
        </w:tc>
      </w:tr>
      <w:tr w:rsidR="007D3032" w14:paraId="21149B57" w14:textId="77777777" w:rsidTr="00E40551">
        <w:trPr>
          <w:trHeight w:hRule="exact" w:val="558"/>
          <w:jc w:val="center"/>
        </w:trPr>
        <w:tc>
          <w:tcPr>
            <w:tcW w:w="671" w:type="dxa"/>
            <w:vAlign w:val="center"/>
          </w:tcPr>
          <w:p w14:paraId="30E72CB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46</w:t>
            </w:r>
          </w:p>
        </w:tc>
        <w:tc>
          <w:tcPr>
            <w:tcW w:w="5177" w:type="dxa"/>
            <w:vAlign w:val="center"/>
          </w:tcPr>
          <w:p w14:paraId="2FAC5FA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华诺家具（深圳）有限公司</w:t>
            </w:r>
          </w:p>
        </w:tc>
        <w:tc>
          <w:tcPr>
            <w:tcW w:w="1276" w:type="dxa"/>
            <w:vAlign w:val="center"/>
          </w:tcPr>
          <w:p w14:paraId="02DE28F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722" w:type="dxa"/>
            <w:vAlign w:val="center"/>
          </w:tcPr>
          <w:p w14:paraId="1FD748E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应急指挥和预案管理处</w:t>
            </w:r>
          </w:p>
        </w:tc>
      </w:tr>
      <w:bookmarkEnd w:id="2"/>
      <w:bookmarkEnd w:id="3"/>
      <w:tr w:rsidR="007D3032" w14:paraId="59246ADC" w14:textId="77777777" w:rsidTr="00E40551">
        <w:trPr>
          <w:trHeight w:hRule="exact" w:val="864"/>
          <w:jc w:val="center"/>
        </w:trPr>
        <w:tc>
          <w:tcPr>
            <w:tcW w:w="9846" w:type="dxa"/>
            <w:gridSpan w:val="4"/>
            <w:vAlign w:val="center"/>
          </w:tcPr>
          <w:p w14:paraId="2E9825C8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其它执法工作：</w:t>
            </w:r>
          </w:p>
          <w:p w14:paraId="1DEE46F2" w14:textId="77777777" w:rsidR="007D3032" w:rsidRDefault="007D3032" w:rsidP="00E40551">
            <w:pPr>
              <w:widowControl/>
              <w:snapToGrid w:val="0"/>
              <w:spacing w:line="300" w:lineRule="exact"/>
              <w:jc w:val="left"/>
              <w:rPr>
                <w:rFonts w:ascii="仿宋_GB2312" w:hAnsi="仿宋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（一）安全生产检测检验和安全评价中介机构监督检查行动（</w:t>
            </w:r>
            <w:r>
              <w:rPr>
                <w:rFonts w:ascii="仿宋_GB2312" w:hAnsi="仿宋"/>
                <w:b/>
                <w:sz w:val="24"/>
                <w:szCs w:val="24"/>
              </w:rPr>
              <w:t>4</w:t>
            </w: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家）</w:t>
            </w:r>
          </w:p>
        </w:tc>
      </w:tr>
      <w:tr w:rsidR="007D3032" w14:paraId="11A456C2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6524558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bookmarkStart w:id="4" w:name="_Hlk60319241"/>
            <w:r>
              <w:rPr>
                <w:rFonts w:ascii="仿宋_GB2312" w:hAnsi="黑体"/>
                <w:kern w:val="0"/>
                <w:sz w:val="24"/>
                <w:szCs w:val="21"/>
              </w:rPr>
              <w:t>1</w:t>
            </w:r>
          </w:p>
        </w:tc>
        <w:tc>
          <w:tcPr>
            <w:tcW w:w="5177" w:type="dxa"/>
            <w:vAlign w:val="center"/>
          </w:tcPr>
          <w:p w14:paraId="3DF32E6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深圳市金</w:t>
            </w:r>
            <w:proofErr w:type="gramStart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鼎安全</w:t>
            </w:r>
            <w:proofErr w:type="gramEnd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技术有限公司</w:t>
            </w:r>
          </w:p>
        </w:tc>
        <w:tc>
          <w:tcPr>
            <w:tcW w:w="1276" w:type="dxa"/>
            <w:vAlign w:val="center"/>
          </w:tcPr>
          <w:p w14:paraId="3548355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722" w:type="dxa"/>
            <w:vAlign w:val="center"/>
          </w:tcPr>
          <w:p w14:paraId="2E33BB47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基层基础处</w:t>
            </w:r>
          </w:p>
        </w:tc>
      </w:tr>
      <w:tr w:rsidR="007D3032" w14:paraId="55D3454C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68A0FA4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2</w:t>
            </w:r>
          </w:p>
        </w:tc>
        <w:tc>
          <w:tcPr>
            <w:tcW w:w="5177" w:type="dxa"/>
            <w:vAlign w:val="center"/>
          </w:tcPr>
          <w:p w14:paraId="02AEAA0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深圳中质安股份有限公司</w:t>
            </w:r>
          </w:p>
        </w:tc>
        <w:tc>
          <w:tcPr>
            <w:tcW w:w="1276" w:type="dxa"/>
            <w:vAlign w:val="center"/>
          </w:tcPr>
          <w:p w14:paraId="01BC6F8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光明区</w:t>
            </w:r>
          </w:p>
        </w:tc>
        <w:tc>
          <w:tcPr>
            <w:tcW w:w="2722" w:type="dxa"/>
            <w:vAlign w:val="center"/>
          </w:tcPr>
          <w:p w14:paraId="3510853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基层基础处</w:t>
            </w:r>
          </w:p>
        </w:tc>
      </w:tr>
      <w:tr w:rsidR="007D3032" w14:paraId="30ADC934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5166142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3</w:t>
            </w:r>
          </w:p>
        </w:tc>
        <w:tc>
          <w:tcPr>
            <w:tcW w:w="5177" w:type="dxa"/>
            <w:vAlign w:val="center"/>
          </w:tcPr>
          <w:p w14:paraId="669DE2F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深圳市</w:t>
            </w:r>
            <w:proofErr w:type="gramStart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世</w:t>
            </w:r>
            <w:proofErr w:type="gramEnd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和安全技术咨询有限公司</w:t>
            </w:r>
          </w:p>
        </w:tc>
        <w:tc>
          <w:tcPr>
            <w:tcW w:w="1276" w:type="dxa"/>
            <w:vAlign w:val="center"/>
          </w:tcPr>
          <w:p w14:paraId="5219DEB9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龙岗区</w:t>
            </w:r>
          </w:p>
        </w:tc>
        <w:tc>
          <w:tcPr>
            <w:tcW w:w="2722" w:type="dxa"/>
            <w:vAlign w:val="center"/>
          </w:tcPr>
          <w:p w14:paraId="45823EB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基层基础处</w:t>
            </w:r>
          </w:p>
        </w:tc>
      </w:tr>
      <w:tr w:rsidR="007D3032" w14:paraId="014C460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160CA2FD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/>
                <w:kern w:val="0"/>
                <w:sz w:val="24"/>
                <w:szCs w:val="21"/>
              </w:rPr>
              <w:t>4</w:t>
            </w:r>
          </w:p>
        </w:tc>
        <w:tc>
          <w:tcPr>
            <w:tcW w:w="5177" w:type="dxa"/>
            <w:vAlign w:val="center"/>
          </w:tcPr>
          <w:p w14:paraId="7DD5883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深圳市鹏程安全技术事务有限公司</w:t>
            </w:r>
          </w:p>
        </w:tc>
        <w:tc>
          <w:tcPr>
            <w:tcW w:w="1276" w:type="dxa"/>
            <w:vAlign w:val="center"/>
          </w:tcPr>
          <w:p w14:paraId="03D8A58B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722" w:type="dxa"/>
            <w:vAlign w:val="center"/>
          </w:tcPr>
          <w:p w14:paraId="29537215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</w:rPr>
              <w:t>基层基础处</w:t>
            </w:r>
          </w:p>
        </w:tc>
      </w:tr>
      <w:tr w:rsidR="007D3032" w14:paraId="0D1F4DD0" w14:textId="77777777" w:rsidTr="00E40551">
        <w:trPr>
          <w:trHeight w:hRule="exact" w:val="539"/>
          <w:jc w:val="center"/>
        </w:trPr>
        <w:tc>
          <w:tcPr>
            <w:tcW w:w="9846" w:type="dxa"/>
            <w:gridSpan w:val="4"/>
            <w:vAlign w:val="center"/>
          </w:tcPr>
          <w:p w14:paraId="66274F6F" w14:textId="77777777" w:rsidR="007D3032" w:rsidRDefault="007D3032" w:rsidP="00E40551">
            <w:pPr>
              <w:widowControl/>
              <w:snapToGrid w:val="0"/>
              <w:spacing w:line="300" w:lineRule="exact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仿宋" w:hint="eastAsia"/>
                <w:b/>
                <w:color w:val="000000"/>
                <w:sz w:val="24"/>
                <w:szCs w:val="24"/>
              </w:rPr>
              <w:t>（二）行政许可企业监督检查</w:t>
            </w:r>
          </w:p>
        </w:tc>
      </w:tr>
      <w:tr w:rsidR="007D3032" w14:paraId="43EB1327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04F8E681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5177" w:type="dxa"/>
            <w:vAlign w:val="center"/>
          </w:tcPr>
          <w:p w14:paraId="5BAF9058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深圳市百</w:t>
            </w:r>
            <w:proofErr w:type="gramStart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勤石油</w:t>
            </w:r>
            <w:proofErr w:type="gramEnd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技术有限公司</w:t>
            </w:r>
          </w:p>
        </w:tc>
        <w:tc>
          <w:tcPr>
            <w:tcW w:w="1276" w:type="dxa"/>
            <w:vAlign w:val="center"/>
          </w:tcPr>
          <w:p w14:paraId="7941639F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南山区</w:t>
            </w:r>
          </w:p>
        </w:tc>
        <w:tc>
          <w:tcPr>
            <w:tcW w:w="2722" w:type="dxa"/>
            <w:vAlign w:val="center"/>
          </w:tcPr>
          <w:p w14:paraId="5C97BAEE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tr w:rsidR="007D3032" w14:paraId="36EF2C38" w14:textId="77777777" w:rsidTr="00E40551">
        <w:trPr>
          <w:trHeight w:hRule="exact" w:val="539"/>
          <w:jc w:val="center"/>
        </w:trPr>
        <w:tc>
          <w:tcPr>
            <w:tcW w:w="671" w:type="dxa"/>
            <w:vAlign w:val="center"/>
          </w:tcPr>
          <w:p w14:paraId="2C4A9F14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5177" w:type="dxa"/>
            <w:vAlign w:val="center"/>
          </w:tcPr>
          <w:p w14:paraId="45C588EC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深圳市和</w:t>
            </w:r>
            <w:proofErr w:type="gramStart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利爆破</w:t>
            </w:r>
            <w:proofErr w:type="gramEnd"/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技术工程有限公司</w:t>
            </w:r>
          </w:p>
        </w:tc>
        <w:tc>
          <w:tcPr>
            <w:tcW w:w="1276" w:type="dxa"/>
            <w:vAlign w:val="center"/>
          </w:tcPr>
          <w:p w14:paraId="4622AA96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黑体" w:hint="eastAsia"/>
                <w:color w:val="000000"/>
                <w:kern w:val="0"/>
                <w:sz w:val="24"/>
                <w:szCs w:val="21"/>
              </w:rPr>
              <w:t>福田区</w:t>
            </w:r>
          </w:p>
        </w:tc>
        <w:tc>
          <w:tcPr>
            <w:tcW w:w="2722" w:type="dxa"/>
            <w:vAlign w:val="center"/>
          </w:tcPr>
          <w:p w14:paraId="3AF72910" w14:textId="77777777" w:rsidR="007D3032" w:rsidRDefault="007D3032" w:rsidP="00E40551">
            <w:pPr>
              <w:widowControl/>
              <w:snapToGrid w:val="0"/>
              <w:spacing w:line="300" w:lineRule="exact"/>
              <w:jc w:val="center"/>
              <w:rPr>
                <w:rFonts w:ascii="仿宋_GB2312" w:hAnsi="黑体"/>
                <w:kern w:val="0"/>
                <w:sz w:val="24"/>
              </w:rPr>
            </w:pPr>
            <w:r>
              <w:rPr>
                <w:rFonts w:ascii="仿宋_GB2312" w:hAnsi="黑体" w:hint="eastAsia"/>
                <w:kern w:val="0"/>
                <w:sz w:val="24"/>
                <w:szCs w:val="21"/>
              </w:rPr>
              <w:t>安全监管和执法处</w:t>
            </w:r>
          </w:p>
        </w:tc>
      </w:tr>
      <w:bookmarkEnd w:id="4"/>
    </w:tbl>
    <w:p w14:paraId="10803F48" w14:textId="77777777" w:rsidR="007D3032" w:rsidRDefault="007D3032" w:rsidP="007D3032">
      <w:pPr>
        <w:widowControl/>
        <w:shd w:val="clear" w:color="auto" w:fill="FFFFFF"/>
        <w:snapToGrid w:val="0"/>
        <w:spacing w:line="560" w:lineRule="exact"/>
        <w:jc w:val="left"/>
        <w:rPr>
          <w:rFonts w:ascii="黑体" w:eastAsia="黑体" w:hAnsi="黑体"/>
          <w:kern w:val="0"/>
        </w:rPr>
      </w:pPr>
    </w:p>
    <w:p w14:paraId="230865F4" w14:textId="77777777" w:rsidR="007D3032" w:rsidRDefault="007D3032" w:rsidP="007D3032">
      <w:pPr>
        <w:spacing w:after="120"/>
        <w:rPr>
          <w:rFonts w:ascii="黑体" w:eastAsia="黑体" w:hAnsi="黑体"/>
          <w:kern w:val="0"/>
        </w:rPr>
      </w:pPr>
    </w:p>
    <w:p w14:paraId="43B66DAD" w14:textId="77777777" w:rsidR="00DD5CA1" w:rsidRDefault="00DD5CA1">
      <w:pPr>
        <w:rPr>
          <w:rFonts w:hint="eastAsia"/>
        </w:rPr>
      </w:pPr>
    </w:p>
    <w:sectPr w:rsidR="00DD5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84B" w14:textId="77777777" w:rsidR="00F05D7E" w:rsidRDefault="00F05D7E" w:rsidP="007D3032">
      <w:r>
        <w:separator/>
      </w:r>
    </w:p>
  </w:endnote>
  <w:endnote w:type="continuationSeparator" w:id="0">
    <w:p w14:paraId="20686150" w14:textId="77777777" w:rsidR="00F05D7E" w:rsidRDefault="00F05D7E" w:rsidP="007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___WRD_EMBED_SUB_46">
    <w:altName w:val="宋体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C8A3" w14:textId="77777777" w:rsidR="00F05D7E" w:rsidRDefault="00F05D7E" w:rsidP="007D3032">
      <w:r>
        <w:separator/>
      </w:r>
    </w:p>
  </w:footnote>
  <w:footnote w:type="continuationSeparator" w:id="0">
    <w:p w14:paraId="1D74DCDB" w14:textId="77777777" w:rsidR="00F05D7E" w:rsidRDefault="00F05D7E" w:rsidP="007D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35"/>
    <w:rsid w:val="007D3032"/>
    <w:rsid w:val="00996435"/>
    <w:rsid w:val="00DD5CA1"/>
    <w:rsid w:val="00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43C1"/>
  <w15:chartTrackingRefBased/>
  <w15:docId w15:val="{19B732AE-FCAB-498F-959D-C617528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D3032"/>
    <w:pPr>
      <w:widowControl w:val="0"/>
      <w:jc w:val="both"/>
    </w:pPr>
    <w:rPr>
      <w:rFonts w:ascii="Calibri" w:eastAsia="仿宋_GB2312" w:hAnsi="Calibri" w:cs="宋体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3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D303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0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D3032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D30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2022-04-11T08:48:00Z</dcterms:created>
  <dcterms:modified xsi:type="dcterms:W3CDTF">2022-04-11T08:48:00Z</dcterms:modified>
</cp:coreProperties>
</file>