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4A" w:rsidRDefault="004F474A" w:rsidP="004F474A">
      <w:pPr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2</w:t>
      </w:r>
      <w:r>
        <w:rPr>
          <w:rFonts w:ascii="黑体" w:eastAsia="黑体" w:hAnsi="黑体" w:cs="黑体"/>
          <w:sz w:val="32"/>
        </w:rPr>
        <w:t>020</w:t>
      </w:r>
      <w:r>
        <w:rPr>
          <w:rFonts w:ascii="黑体" w:eastAsia="黑体" w:hAnsi="黑体" w:cs="黑体" w:hint="eastAsia"/>
          <w:sz w:val="32"/>
        </w:rPr>
        <w:t>年深圳市</w:t>
      </w: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>特种作业人员初训考试合格率</w:t>
      </w:r>
    </w:p>
    <w:p w:rsidR="00F54F24" w:rsidRDefault="00B7635A">
      <w:pPr>
        <w:rPr>
          <w:rFonts w:ascii="方正小标宋简体" w:eastAsia="方正小标宋简体"/>
          <w:sz w:val="32"/>
        </w:rPr>
      </w:pPr>
      <w:r>
        <w:rPr>
          <w:rFonts w:ascii="黑体" w:eastAsia="黑体" w:hAnsi="黑体" w:cs="黑体" w:hint="eastAsia"/>
          <w:sz w:val="32"/>
        </w:rPr>
        <w:t>附件1：</w:t>
      </w:r>
    </w:p>
    <w:tbl>
      <w:tblPr>
        <w:tblW w:w="8642" w:type="dxa"/>
        <w:tblLayout w:type="fixed"/>
        <w:tblLook w:val="04A0" w:firstRow="1" w:lastRow="0" w:firstColumn="1" w:lastColumn="0" w:noHBand="0" w:noVBand="1"/>
      </w:tblPr>
      <w:tblGrid>
        <w:gridCol w:w="472"/>
        <w:gridCol w:w="5619"/>
        <w:gridCol w:w="766"/>
        <w:gridCol w:w="793"/>
        <w:gridCol w:w="992"/>
      </w:tblGrid>
      <w:tr w:rsidR="00F54F24">
        <w:trPr>
          <w:trHeight w:val="375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低压电工作业初训合格率统计表</w:t>
            </w:r>
          </w:p>
        </w:tc>
      </w:tr>
      <w:tr w:rsidR="00F54F24">
        <w:trPr>
          <w:trHeight w:val="27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报考人数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 w:rsidR="00F54F24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深圳市企联培训服务咨询中心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70.59%</w:t>
            </w:r>
          </w:p>
        </w:tc>
      </w:tr>
      <w:tr w:rsidR="00F54F24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深圳市宝安区世图职业培训学校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69.47%</w:t>
            </w:r>
          </w:p>
        </w:tc>
      </w:tr>
      <w:tr w:rsidR="00F54F24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深圳市宝安区树人职业技能培训学校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68.78%</w:t>
            </w:r>
          </w:p>
        </w:tc>
      </w:tr>
      <w:tr w:rsidR="00F54F24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深圳市安科安全科技文化股份有限公司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65.64%</w:t>
            </w:r>
          </w:p>
        </w:tc>
      </w:tr>
      <w:tr w:rsidR="00F54F24">
        <w:trPr>
          <w:trHeight w:val="37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深圳市南山区深职训职业培训学校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65.12%</w:t>
            </w:r>
          </w:p>
        </w:tc>
      </w:tr>
      <w:tr w:rsidR="00F54F24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深圳市宝安区深职训职业培训学校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64.02%</w:t>
            </w:r>
          </w:p>
        </w:tc>
      </w:tr>
      <w:tr w:rsidR="00F54F24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深圳市正宏教育有限公司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62.09%</w:t>
            </w:r>
          </w:p>
        </w:tc>
      </w:tr>
      <w:tr w:rsidR="00F54F24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深圳市宝安区东方职业技能培训中心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60.46%</w:t>
            </w:r>
          </w:p>
        </w:tc>
      </w:tr>
      <w:tr w:rsidR="00F54F24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深圳市龙华新区远东职业技能训练学校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59.93%</w:t>
            </w:r>
          </w:p>
        </w:tc>
      </w:tr>
      <w:tr w:rsidR="00F54F24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深圳市光明区东方职业技能培训学校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59.38%</w:t>
            </w:r>
          </w:p>
        </w:tc>
      </w:tr>
      <w:tr w:rsidR="00F54F24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深圳市龙华区东方职业培训中心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59.21%</w:t>
            </w:r>
          </w:p>
        </w:tc>
      </w:tr>
      <w:tr w:rsidR="00F54F24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深圳市宝安区远东职业技能训练学校附属石岩培训中心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F474A">
              <w:rPr>
                <w:rFonts w:ascii="Times New Roman" w:hAnsi="Times New Roman" w:cs="Times New Roman"/>
                <w:color w:val="000000"/>
                <w:sz w:val="22"/>
              </w:rPr>
              <w:t>375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F474A"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58.93</w:t>
            </w:r>
            <w:r w:rsidR="00B7635A">
              <w:rPr>
                <w:rFonts w:ascii="Times New Roman" w:hAnsi="Times New Roman" w:cs="Times New Roman"/>
                <w:color w:val="000000"/>
                <w:sz w:val="22"/>
              </w:rPr>
              <w:t>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B9615D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9615D">
              <w:rPr>
                <w:rFonts w:ascii="仿宋_GB2312" w:eastAsia="仿宋_GB2312" w:hint="eastAsia"/>
                <w:color w:val="000000"/>
                <w:sz w:val="22"/>
              </w:rPr>
              <w:t>深圳市龙岗区立安职业技能培训学校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57.68%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深圳市森鑫源职业培训学校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57.52%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深圳市龙华区安全技术职业技能培训中心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56.42%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深圳市坪山新区志远培训学校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55.54%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深圳市宝安区今日培训中心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54.59%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广东深圳职业训练学院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54.04%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深圳安泰恒益安全技术有限公司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53.46%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深圳市龙岗区宝龙职业培训学校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52.94%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深圳市龙诚职业培训学校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52.28%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深圳市第三职业技术学校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51.49%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深圳市富弘安全科技有限公司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50.93%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深圳市鹏城职业技能培训学校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50.06%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深圳市南网技术教育有限公司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47.60%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深圳第二高级技工学校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46.81%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深圳市银河职业技能培训中心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46.15%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友联船厂（蛇口）有限公司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46.03%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深圳市龙华新区文生职业技能培训学校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44.96%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深圳市坪山区正源职业技能培训中心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42.45%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深圳技师学院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41.38%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深圳市龙诚技术培训有限公司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39.78%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深圳职业技术学院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37.57%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深圳市新安科职业培训学校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35.93%</w:t>
            </w:r>
          </w:p>
        </w:tc>
      </w:tr>
      <w:tr w:rsidR="004F474A">
        <w:trPr>
          <w:trHeight w:val="30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广东省能源协会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74A" w:rsidRDefault="004F474A" w:rsidP="004F474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22.86%</w:t>
            </w:r>
          </w:p>
        </w:tc>
      </w:tr>
      <w:tr w:rsidR="004F474A">
        <w:trPr>
          <w:trHeight w:val="300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22546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12229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4F474A" w:rsidRDefault="004F474A" w:rsidP="004F47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54.24%</w:t>
            </w:r>
          </w:p>
        </w:tc>
      </w:tr>
    </w:tbl>
    <w:p w:rsidR="00F54F24" w:rsidRDefault="00B7635A">
      <w:pPr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lastRenderedPageBreak/>
        <w:t>附件2：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659"/>
        <w:gridCol w:w="4349"/>
        <w:gridCol w:w="1186"/>
        <w:gridCol w:w="1186"/>
        <w:gridCol w:w="916"/>
      </w:tblGrid>
      <w:tr w:rsidR="00F54F24">
        <w:trPr>
          <w:trHeight w:val="375"/>
        </w:trPr>
        <w:tc>
          <w:tcPr>
            <w:tcW w:w="8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高压电工作业初训合格率统计表</w:t>
            </w:r>
          </w:p>
        </w:tc>
      </w:tr>
      <w:tr w:rsidR="00F54F24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报考人数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合格人数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 w:rsidR="00F54F24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广东省能源协会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68.35%</w:t>
            </w:r>
          </w:p>
        </w:tc>
      </w:tr>
      <w:tr w:rsidR="00F54F24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深圳市南网技术教育有限公司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67.38%</w:t>
            </w:r>
          </w:p>
        </w:tc>
      </w:tr>
      <w:tr w:rsidR="00F54F24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深圳市南山区深职训职业培训学校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66.97%</w:t>
            </w:r>
          </w:p>
        </w:tc>
      </w:tr>
      <w:tr w:rsidR="00F54F24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广东深圳职业训练学院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58.19%</w:t>
            </w:r>
          </w:p>
        </w:tc>
      </w:tr>
      <w:tr w:rsidR="00F54F24">
        <w:trPr>
          <w:trHeight w:val="300"/>
        </w:trPr>
        <w:tc>
          <w:tcPr>
            <w:tcW w:w="5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2357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1550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65.76%</w:t>
            </w:r>
          </w:p>
        </w:tc>
      </w:tr>
    </w:tbl>
    <w:p w:rsidR="00F54F24" w:rsidRDefault="00B7635A">
      <w:pPr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附件3：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663"/>
        <w:gridCol w:w="4065"/>
        <w:gridCol w:w="1286"/>
        <w:gridCol w:w="1286"/>
        <w:gridCol w:w="996"/>
      </w:tblGrid>
      <w:tr w:rsidR="00F54F24">
        <w:trPr>
          <w:trHeight w:val="375"/>
        </w:trPr>
        <w:tc>
          <w:tcPr>
            <w:tcW w:w="8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电力电缆作业初训合格率统计表</w:t>
            </w:r>
          </w:p>
        </w:tc>
      </w:tr>
      <w:tr w:rsidR="00F54F24">
        <w:trPr>
          <w:trHeight w:val="27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报考人数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合格人数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 w:rsidR="00F54F24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广东省能源协会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71.43%</w:t>
            </w:r>
          </w:p>
        </w:tc>
      </w:tr>
      <w:tr w:rsidR="00F54F24">
        <w:trPr>
          <w:trHeight w:val="30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深圳市南网技术教育有限公司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63.16%</w:t>
            </w:r>
          </w:p>
        </w:tc>
      </w:tr>
      <w:tr w:rsidR="00F54F24">
        <w:trPr>
          <w:trHeight w:val="300"/>
        </w:trPr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63.48%</w:t>
            </w:r>
          </w:p>
        </w:tc>
      </w:tr>
    </w:tbl>
    <w:p w:rsidR="00F54F24" w:rsidRDefault="00B7635A">
      <w:pPr>
        <w:jc w:val="left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附件4：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658"/>
        <w:gridCol w:w="4543"/>
        <w:gridCol w:w="1100"/>
        <w:gridCol w:w="1100"/>
        <w:gridCol w:w="895"/>
      </w:tblGrid>
      <w:tr w:rsidR="00F54F24">
        <w:trPr>
          <w:trHeight w:val="375"/>
        </w:trPr>
        <w:tc>
          <w:tcPr>
            <w:tcW w:w="8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焊接与热切割作业初训合格率统计表</w:t>
            </w:r>
          </w:p>
        </w:tc>
      </w:tr>
      <w:tr w:rsidR="00F54F24">
        <w:trPr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报考人数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合格人数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深圳市宝安区东方职业技能培训中心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75.14%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深圳市光明区东方职业技能培训学校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74.55%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深圳市南山区深职训职业培训学校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72.22%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深圳市龙华新区远东职业技能训练学校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71.23%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深圳市森鑫源职业培训学校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70.66%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深圳市宝安区树人职业技能培训学校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67.25%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深圳市正宏教育有限公司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66.67%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广东深圳职业训练学院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65.43%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深圳市银河职业技能培训中心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58.36%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友联船厂（蛇口）有限公司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55.95%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深圳市龙华区安全技术职业技能培训中心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54.63%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深圳市龙诚职业培训学校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54.54%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9615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B9615D">
              <w:rPr>
                <w:rFonts w:ascii="仿宋_GB2312" w:eastAsia="仿宋_GB2312" w:hint="eastAsia"/>
                <w:color w:val="000000"/>
                <w:sz w:val="22"/>
              </w:rPr>
              <w:t>深圳市龙岗区立安职业技能培训学校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53.62%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深圳市坪山新区志远培训学校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53.24%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深圳市龙诚技术培训有限公司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48.74%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深圳市龙华新区文生职业技能培训学校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48.70%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深圳市企联培训服务咨询中心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20.00%</w:t>
            </w:r>
          </w:p>
        </w:tc>
      </w:tr>
      <w:tr w:rsidR="00F54F24">
        <w:trPr>
          <w:trHeight w:val="300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4429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2743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61.93%</w:t>
            </w:r>
          </w:p>
        </w:tc>
      </w:tr>
    </w:tbl>
    <w:p w:rsidR="00F54F24" w:rsidRDefault="00F54F24">
      <w:pPr>
        <w:rPr>
          <w:rFonts w:ascii="黑体" w:eastAsia="黑体" w:hAnsi="黑体" w:cs="黑体"/>
          <w:sz w:val="32"/>
          <w:szCs w:val="32"/>
        </w:rPr>
      </w:pPr>
    </w:p>
    <w:p w:rsidR="00F54F24" w:rsidRDefault="00B7635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附件5：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658"/>
        <w:gridCol w:w="4543"/>
        <w:gridCol w:w="1100"/>
        <w:gridCol w:w="1100"/>
        <w:gridCol w:w="895"/>
      </w:tblGrid>
      <w:tr w:rsidR="00F54F24">
        <w:trPr>
          <w:trHeight w:val="375"/>
        </w:trPr>
        <w:tc>
          <w:tcPr>
            <w:tcW w:w="8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高处安装维护拆除作业初训合格率统计表</w:t>
            </w:r>
          </w:p>
        </w:tc>
      </w:tr>
      <w:tr w:rsidR="00F54F24">
        <w:trPr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报考人数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合格人数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深圳市安科安全科技文化股份有限公司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2091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1873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89.57%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深圳市新安科职业培训学校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75.27%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深圳市南山区深职训职业培训学校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71.47%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广东深圳职业训练学院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69.82%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深圳市南网技术教育有限公司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64.44%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深圳市发利构件机械技术服务有限公司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62.50%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深圳市龙华区安全技术职业技能培训中心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56.16%</w:t>
            </w:r>
          </w:p>
        </w:tc>
      </w:tr>
      <w:tr w:rsidR="00F54F24">
        <w:trPr>
          <w:trHeight w:val="300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7018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5343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76.13%</w:t>
            </w:r>
          </w:p>
        </w:tc>
      </w:tr>
    </w:tbl>
    <w:p w:rsidR="00F54F24" w:rsidRDefault="00B7635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附件6:</w:t>
      </w:r>
    </w:p>
    <w:tbl>
      <w:tblPr>
        <w:tblW w:w="8377" w:type="dxa"/>
        <w:tblLayout w:type="fixed"/>
        <w:tblLook w:val="04A0" w:firstRow="1" w:lastRow="0" w:firstColumn="1" w:lastColumn="0" w:noHBand="0" w:noVBand="1"/>
      </w:tblPr>
      <w:tblGrid>
        <w:gridCol w:w="562"/>
        <w:gridCol w:w="4746"/>
        <w:gridCol w:w="1087"/>
        <w:gridCol w:w="1087"/>
        <w:gridCol w:w="895"/>
      </w:tblGrid>
      <w:tr w:rsidR="00F54F24">
        <w:trPr>
          <w:trHeight w:val="375"/>
        </w:trPr>
        <w:tc>
          <w:tcPr>
            <w:tcW w:w="8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登高架设作业初训合格率统计表</w:t>
            </w:r>
          </w:p>
        </w:tc>
      </w:tr>
      <w:tr w:rsidR="00F54F24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报考人数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合格人数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 w:rsidR="00F54F24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深圳市南山区深职训职业培训学校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96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79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82.29%</w:t>
            </w:r>
          </w:p>
        </w:tc>
      </w:tr>
      <w:tr w:rsidR="00F54F24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深圳市南网技术教育有限公司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101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75.37%</w:t>
            </w:r>
          </w:p>
        </w:tc>
      </w:tr>
      <w:tr w:rsidR="00F54F24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广东深圳职业训练学院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198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137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69.19%</w:t>
            </w:r>
          </w:p>
        </w:tc>
      </w:tr>
      <w:tr w:rsidR="00F54F24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深圳市龙华区安全技术职业技能培训中心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33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60.61%</w:t>
            </w:r>
          </w:p>
        </w:tc>
      </w:tr>
      <w:tr w:rsidR="00F54F24">
        <w:trPr>
          <w:trHeight w:val="300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461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337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73.10%</w:t>
            </w:r>
          </w:p>
        </w:tc>
      </w:tr>
    </w:tbl>
    <w:p w:rsidR="00F54F24" w:rsidRDefault="00B7635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附件7：</w:t>
      </w: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658"/>
        <w:gridCol w:w="4543"/>
        <w:gridCol w:w="1100"/>
        <w:gridCol w:w="1100"/>
        <w:gridCol w:w="895"/>
      </w:tblGrid>
      <w:tr w:rsidR="00F54F24">
        <w:trPr>
          <w:trHeight w:val="375"/>
        </w:trPr>
        <w:tc>
          <w:tcPr>
            <w:tcW w:w="8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  <w:t>制冷与空调作业初训合格率统计表</w:t>
            </w:r>
          </w:p>
        </w:tc>
      </w:tr>
      <w:tr w:rsidR="00F54F24">
        <w:trPr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报考人数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合格人数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深圳市森鑫源职业培训学校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76.47%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深圳市南山区深职训职业培训学校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75.70%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深圳市宝安区东方职业技能培训中心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72.82%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深圳市龙华区安全技术职业技能培训中心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65.38%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深圳第二高级技工学校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62.90%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深圳技师学院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53.21%</w:t>
            </w:r>
          </w:p>
        </w:tc>
      </w:tr>
      <w:tr w:rsidR="00F54F24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广东深圳职业训练学院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F24" w:rsidRDefault="00B7635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39.47%</w:t>
            </w:r>
          </w:p>
        </w:tc>
      </w:tr>
      <w:tr w:rsidR="00F54F24">
        <w:trPr>
          <w:trHeight w:val="300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1674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1041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F54F24" w:rsidRDefault="00B7635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62.19%</w:t>
            </w:r>
          </w:p>
        </w:tc>
      </w:tr>
    </w:tbl>
    <w:p w:rsidR="00F54F24" w:rsidRDefault="00F54F24">
      <w:pPr>
        <w:jc w:val="center"/>
      </w:pPr>
    </w:p>
    <w:p w:rsidR="00F54F24" w:rsidRDefault="00F54F24">
      <w:pPr>
        <w:jc w:val="center"/>
      </w:pPr>
    </w:p>
    <w:sectPr w:rsidR="00F54F24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F1" w:rsidRDefault="002D2DF1" w:rsidP="004F474A">
      <w:r>
        <w:separator/>
      </w:r>
    </w:p>
  </w:endnote>
  <w:endnote w:type="continuationSeparator" w:id="0">
    <w:p w:rsidR="002D2DF1" w:rsidRDefault="002D2DF1" w:rsidP="004F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F1" w:rsidRDefault="002D2DF1" w:rsidP="004F474A">
      <w:r>
        <w:separator/>
      </w:r>
    </w:p>
  </w:footnote>
  <w:footnote w:type="continuationSeparator" w:id="0">
    <w:p w:rsidR="002D2DF1" w:rsidRDefault="002D2DF1" w:rsidP="004F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23"/>
    <w:rsid w:val="002B3D83"/>
    <w:rsid w:val="002D2DF1"/>
    <w:rsid w:val="003F4600"/>
    <w:rsid w:val="0044467A"/>
    <w:rsid w:val="004F474A"/>
    <w:rsid w:val="008E7EA7"/>
    <w:rsid w:val="008F066B"/>
    <w:rsid w:val="009626E6"/>
    <w:rsid w:val="00A55FF2"/>
    <w:rsid w:val="00A778F6"/>
    <w:rsid w:val="00A91ECB"/>
    <w:rsid w:val="00B53219"/>
    <w:rsid w:val="00B7635A"/>
    <w:rsid w:val="00B9615D"/>
    <w:rsid w:val="00C26B23"/>
    <w:rsid w:val="00CD5B2B"/>
    <w:rsid w:val="00DB7F4A"/>
    <w:rsid w:val="00EA4552"/>
    <w:rsid w:val="00F54F24"/>
    <w:rsid w:val="00F71E57"/>
    <w:rsid w:val="09982469"/>
    <w:rsid w:val="241C5B66"/>
    <w:rsid w:val="47826DA1"/>
    <w:rsid w:val="6D5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683F50-42C5-4335-B71B-6CC96676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474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4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474A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F47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47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陈智军</cp:lastModifiedBy>
  <cp:revision>10</cp:revision>
  <cp:lastPrinted>2021-01-04T07:50:00Z</cp:lastPrinted>
  <dcterms:created xsi:type="dcterms:W3CDTF">2020-09-03T02:51:00Z</dcterms:created>
  <dcterms:modified xsi:type="dcterms:W3CDTF">2021-11-12T07:15:00Z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