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000000"/>
          <w:shd w:val="clear" w:color="auto" w:fill="FFFFFF"/>
        </w:rPr>
      </w:pPr>
      <w:r>
        <w:rPr>
          <w:rFonts w:hint="eastAsia" w:ascii="黑体" w:hAnsi="黑体" w:eastAsia="黑体" w:cs="黑体"/>
          <w:color w:val="000000"/>
          <w:shd w:val="clear" w:color="auto" w:fill="FFFFFF"/>
        </w:rPr>
        <w:t>附件</w:t>
      </w:r>
    </w:p>
    <w:p>
      <w:pPr>
        <w:pStyle w:val="2"/>
      </w:pPr>
    </w:p>
    <w:p>
      <w:pPr>
        <w:spacing w:line="600" w:lineRule="exac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深圳市危险化学品安全生产标准化三级</w:t>
      </w:r>
      <w:r>
        <w:rPr>
          <w:rFonts w:hint="eastAsia" w:ascii="方正小标宋简体" w:hAnsi="方正小标宋简体" w:eastAsia="方正小标宋简体" w:cs="方正小标宋简体"/>
          <w:color w:val="000000"/>
          <w:sz w:val="44"/>
          <w:szCs w:val="44"/>
          <w:shd w:val="clear" w:color="auto" w:fill="FFFFFF"/>
        </w:rPr>
        <w:br w:type="textWrapping"/>
      </w:r>
      <w:r>
        <w:rPr>
          <w:rFonts w:hint="eastAsia" w:ascii="方正小标宋简体" w:hAnsi="方正小标宋简体" w:eastAsia="方正小标宋简体" w:cs="方正小标宋简体"/>
          <w:color w:val="000000"/>
          <w:sz w:val="44"/>
          <w:szCs w:val="44"/>
          <w:shd w:val="clear" w:color="auto" w:fill="FFFFFF"/>
        </w:rPr>
        <w:t>达标企业名单（第</w:t>
      </w:r>
      <w:r>
        <w:rPr>
          <w:rFonts w:hint="eastAsia" w:ascii="方正小标宋简体" w:hAnsi="方正小标宋简体" w:eastAsia="方正小标宋简体" w:cs="方正小标宋简体"/>
          <w:color w:val="000000"/>
          <w:sz w:val="44"/>
          <w:szCs w:val="44"/>
          <w:shd w:val="clear" w:color="auto" w:fill="FFFFFF"/>
          <w:lang w:eastAsia="zh-CN"/>
        </w:rPr>
        <w:t>四</w:t>
      </w:r>
      <w:r>
        <w:rPr>
          <w:rFonts w:hint="eastAsia" w:ascii="方正小标宋简体" w:hAnsi="方正小标宋简体" w:eastAsia="方正小标宋简体" w:cs="方正小标宋简体"/>
          <w:color w:val="000000"/>
          <w:sz w:val="44"/>
          <w:szCs w:val="44"/>
          <w:shd w:val="clear" w:color="auto" w:fill="FFFFFF"/>
        </w:rPr>
        <w:t>批）</w:t>
      </w:r>
    </w:p>
    <w:p>
      <w:pPr>
        <w:pStyle w:val="2"/>
      </w:pPr>
    </w:p>
    <w:tbl>
      <w:tblPr>
        <w:tblStyle w:val="3"/>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3989"/>
        <w:gridCol w:w="1500"/>
        <w:gridCol w:w="140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序号</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企业名称</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企业类别</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所属区域</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中国石化销售股份有限公司广东深圳深政加油站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深圳市天源田加油站有限公司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深圳市源祥彩田加油站有限公司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中国石化销售股份有限公司广东深圳滨源加油站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中国石化销售股份有限公司广东深圳梅林加油站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深圳市深长实业股份有限公司第三加油站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深圳加德士石油产品有限公司皇岗加油站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深圳丽资供油有限公司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中国石化销售股份有限公司广东深圳福田加油站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中国石化销售股份有限公司广东深圳北环加油站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深圳市市政工程总公司景田加油站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深圳市中油新未来加油站有限公司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深圳市石化第二加油站有限公司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深圳市鹏竹源加油站有限公司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中油碧辟石油有限公司深圳福民加油站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中国石化销售股份有限公司广东深圳皇岗高速加油站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深圳市南山石油有限公司福强加油站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深圳市福田加油服务中心有限公司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中国石化销售股份有限公司广东深圳红荔加油站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中国石化销售股份有限公司广东深圳皇岗口岸加油站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深圳市运发石油制品有限公司梅林加油站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中国石化销售股份有限公司广东深圳上步加油站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中国石化销售股份有限公司广东深圳深港加油站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中国石化销售股份有限公司广东深圳国贸加油站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top"/>
              <w:rPr>
                <w:rFonts w:ascii="仿宋_GB2312" w:hAnsi="仿宋_GB2312" w:cs="仿宋_GB2312"/>
                <w:sz w:val="24"/>
                <w:szCs w:val="24"/>
              </w:rPr>
            </w:pPr>
            <w:r>
              <w:rPr>
                <w:rFonts w:hint="eastAsia" w:ascii="仿宋_GB2312" w:hAnsi="仿宋_GB2312" w:cs="仿宋_GB2312"/>
                <w:color w:val="000000"/>
                <w:kern w:val="0"/>
                <w:sz w:val="24"/>
                <w:szCs w:val="24"/>
              </w:rPr>
              <w:t>福田</w:t>
            </w:r>
            <w:r>
              <w:rPr>
                <w:rStyle w:val="6"/>
                <w:rFonts w:hint="default" w:hAnsi="仿宋_GB2312"/>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广东通驿高速公路服务区有限公司皇岗加油站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福田区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中国石化销售股份有限公司广东深圳爱国加油站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中国石化销售股份有限公司广东深圳鹏吉源加油站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深圳市燃料有限公司清水河燃料加油站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29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中国石化销售股份有限公司广东深圳田贝加油站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深圳市深长实业股份有限公司第二加油站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深圳市特发华辉石油有限公司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中国石化销售股份有限公司广东深圳东方加油站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中国石化销售股份有限公司广东深圳东湖加油站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中国石化销售股份有限公司广东深圳标准加油站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深圳市湖腾达加油站有限公司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深圳市桃园路加油站有限公司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中国石化销售股份有限公司广东深圳翠竹加油站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中国石化销售股份有限公司广东深圳布心加油站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39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深圳加德士石油产品有限公司莲塘加油站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深圳市石化先进加油站有限公司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中国石化销售股份有限公司广东深圳莲塘加油站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深圳市深长实业股份有限公司第一加油站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深圳市美联石油有限公司美联加油站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深圳市中石化荣达加油站有限公司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深圳市中石化坤达加油站有限公司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深圳市宏锦石油有限公司大横坑加油站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深圳市中南深长加油站有限公司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罗湖区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深圳市聚能加油站有限公司南站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49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深圳市华英石油联营有限公司加油站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广东广安冠德石化有限公司深圳方兴达加油站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中海油销售深圳有限公司四海油站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中国石化销售股份有限公司广东深圳天诚东港加油站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中国石化销售股份有限公司广东深圳南头加油站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中油碧辟石油有限公司深圳北环加油站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深圳加德士石油产品有限公司北环路南头油站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深圳市海龙珠加油站有限公司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中国石化销售股份有限公司广东深圳南宝加油站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深圳市兴港源加油站有限公司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59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中国石化销售股份有限公司广东深圳鹏南源加油站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中国石化销售股份有限公司广东深圳月亮湾加油站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中国石化销售股份有限公司广东深圳中深前海加油站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中国石化销售股份有限公司广东深圳龙珠源加油加气站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深圳市中油油品经销有限公司赤湾加油站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中国石化销售股份有限公司广东深圳龙珠大道加油加气站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深圳市滨海加油站有限公司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深圳市南油石化第二加油站有限公司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深圳市中油润德销售有限公司留仙加油站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中国石化销售股份有限公司广东深圳沙河西加油加气站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69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中国石化销售股份有限公司广东深圳南山加油站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中国石化销售股份有限公司广东深圳丽新加油站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深圳市深茂石油化工有限公司粤海门加油站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深圳市中油润德销售有限公司南海湾加油站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深圳市聚能加油站有限公司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深圳市侨香加油站有限公司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深圳市鹏正兴南园加油站有限公司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深圳市西部通道第二加油站有限公司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深圳市特发石油贸易有限公司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深圳市中石化科技园南加油站有限公司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79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深圳市西部通道第一加油站有限公司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深圳市侨城加油站有限公司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中国石化销售股份有限公司广东深圳麒麟加油站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南山</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深圳市孚美加油站有限公司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盐田区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深圳市中鹏沙头角加油站有限公司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盐田区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深圳市沙盐加油站有限公司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盐田区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深圳市盐田港加油站有限公司永安加油站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盐田区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深圳市梅沙加油站有限公司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盐田区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中国石化销售股份有限公司广东深圳东星加油站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盐田区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深圳市盐田港加油站有限公司中深加油站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盐田区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89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深圳市盐田港加油站有限公司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盐田区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深圳市致雅加油站有限公司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盐田区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深圳市东兴丝印涂料有限公司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深圳市美丽华科技股份有限公司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深圳富骏材料科技有限公司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深圳宝利树脂有限公司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贺泰科技（深圳）有限公司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深圳市宏丰伟业化工有限公司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力高油墨油漆（深圳）有限公司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深圳市晟信达实业有限公司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99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一可油墨涂料（深圳）有限公司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中华制漆（深圳）有限公司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深圳松辉化工有限公司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深圳市宝光工业有限公司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确信爱法金属（深圳）有限公司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深圳市宝安东江环保技术有限公司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深圳市空港油料有限公司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深圳承远航空油料有限公司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深圳市创蓝天化工有限公司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深圳市盟友化工有限公司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109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深圳市深特工业气体有限公司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深圳市同兴行新能源开发有限公司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深圳市新社实业有限公司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深圳市文川实业有限公司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深圳市恒安和加油站有限公司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深圳市百顺加油站有限公司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深圳市宝安广安冠德石油贸易有限公司加油站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广东广安冠德石化有限公司深圳水产加油站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中国石化销售股份有限公司广东深圳沙井加油站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深圳市中油油品经销有限公司新二加油站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119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深圳市星濠加油站有限公司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深圳市宝安广安冠德石油贸易有限公司凤凰加油站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深圳市鹏州加油站有限公司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深圳市宝燃盛大加油站有限公司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中油碧辟石油有限公司深圳松岗加油站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深圳市中油凯兴加油站有限公司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深圳市空港油料有限公司飞行控制区加油站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深圳市空港油料有限公司第二加油站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深圳市空港油料有限公司第一加油站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深圳市空港油料有限公司第四加油站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129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深圳市宝客隆油站有限公司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深圳市宝明珠加油站有限公司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深圳市万安加油站有限公司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深圳深亚加油站有限公司裕华加油站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深圳深亚加油站有限公司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深圳市宝运通加油站有限公司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中国石化销售股份有限公司广东深圳惠国加油站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中国石化销售股份有限公司广东深圳北龙加油站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中国石化销售股份有限公司广东深圳宝石加油站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中国石化销售股份有限公司广东深圳宝华加油站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中国石化销售股份有限公司广东深圳宝宏盛加油站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140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深圳市好能源加油站有限公司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141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深圳市宝安区福永供销社福兴加油站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142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深圳市空港油料有限公司第五加油站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143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中国石化销售股份有限公司广东深圳宝安东方加油站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144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深圳市宝福兴祥加油站有限公司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145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深圳市联鑫股份合作公司动力加油站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146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深圳市福永经济发展有限公司福永加油站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147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ascii="仿宋_GB2312" w:hAnsi="仿宋_GB2312" w:cs="仿宋_GB2312"/>
                <w:sz w:val="24"/>
                <w:szCs w:val="24"/>
              </w:rPr>
            </w:pPr>
            <w:r>
              <w:rPr>
                <w:rFonts w:hint="eastAsia" w:ascii="仿宋_GB2312" w:hAnsi="仿宋_GB2312" w:cs="仿宋_GB2312"/>
                <w:sz w:val="24"/>
                <w:szCs w:val="24"/>
              </w:rPr>
              <w:t>中国石化销售股份有限公司广东深圳浩富加油站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148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中国石化销售股份有限公司广东深圳恒丰加油站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149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中国石化销售股份有限公司广东深圳黄田加油站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中国石化销售股份有限公司广东深圳汇新安加油站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深圳市加德劲加油站有限公司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中国石化销售股份有限公司广东深圳马田加油站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中国石化销售股份有限公司广东深圳松岗加油站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中国石化销售股份有限公司广东深圳威顺加油站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中国石化销售股份有限公司广东深圳西乡加油站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中国石化销售股份有限公司广东深圳新城加油站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中国石化销售股份有限公司广东深圳新光加油站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中国石化销售股份有限公司广东深圳新桥加油站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159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中国石化销售股份有限公司广东深圳振康加油站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160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中海油销售深圳有限公司白芒加油站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161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深圳市宝宏锦实业有限公司大王洲加油站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162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深圳深油福永服务区加油站有限公司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163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深圳市宝安广安冠德石油贸易有限公司上南加油站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164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深圳市宝安广安冠德石油贸易有限公司第二加油站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165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深圳市国盛加油站有限公司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166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深圳市佳运乐加油站有限公司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167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中国石油化工股份有限公司深圳景顺加油站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168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深圳市茂盛加油站有限公司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169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深圳市平深石油供应有限公司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170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深圳市宝安华顺实业发展有限公司华顺加油站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171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深圳市文滨加油站有限公司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172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深圳市致丰加油站有限公司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173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深圳市中油港洲加油站有限公司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174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深圳市万海加油站有限公司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175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深圳市雄伟李氏经贸物资有限公司威程油气站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176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深圳市宝安新丰加油站有限公司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177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深圳市新嘉濠加油站有限公司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178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深圳市新安裕安加油站有限公司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179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深圳市中油金满加油站有限公司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宝安</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180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深圳市美宝涂料有限公司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181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中国石化销售股份有限公司广东深圳深之源加油站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182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中油碧辟石油有限公司深圳西鹏加油站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183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台福油品（深圳）有限公司坪地加油站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184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深圳市高氏粘合剂制品有限公司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185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深圳市顾康力化工有限公司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186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中国石化销售股份有限公司广东深圳坪地加油站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187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中国石化销售股份有限公司广东深圳坪润加油站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188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深圳市田景实业有限公司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189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深圳市连邦行化工原料有限公司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190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深圳海宁加油站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191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深圳市中油中新加油站有限公司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192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中国石化销售股份有限公司广东深圳南湖加油站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193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深圳市福安泰实业有限公司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194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深圳市宏洲气体工业有限公司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195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深圳市宏洲工业气体有限公司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196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深圳市皇荣加油站有限公司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197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中国石化销售股份有限公司广东深圳新龙洲加油站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198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中油碧辟石油有限公司鑫源加油站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199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中国石化销售股份有限公司广东深圳安良加油站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深圳市西润加油站有限公司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深圳市顺归加油站有限公司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中国石化销售股份有限公司广东深圳大同兴加油站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深圳市石化坂田加油站有限公司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深圳市南湖金田加油站有限公司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中国石化销售股份有限公司广东深圳铿润加油站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深圳市龙腾工业气体有限公司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深圳市深龙加油站有限公司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中国石化销售股份有限公司广东深圳裕彩龙加油站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209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中国石化销售股份有限公司广东深圳东兴发加油站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210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中国石化销售股份有限公司广东深圳高源加油站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211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中国石化销售股份有限公司广东深圳康达尔加油站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212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中国石化销售股份有限公司广东深圳布龙加油站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213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中国石化销售股份有限公司广东深圳布吉加油站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214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中国石化销售股份有限公司广东深圳水径加油站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215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深圳市化轻贸易有限公司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216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中国石化销售股份有限公司广东深圳岗源加油站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217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中油碧辟石油有限公司深圳分公司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218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深圳市龙岗中南人防加油站有限公司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219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深圳市新未来实业发展有限公司新未来龙岗加油站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220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中国石化销售股份有限公司广东深圳新运加油站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221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深圳市龙盛北加油加气站有限公司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222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深圳市中油油品经销有限公司宝荷加油站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223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深圳市湘航工业气体有限公司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224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深圳市一亮顺平化工贸易有限公司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225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深圳市长深气体有限公司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226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中国石化销售股份有限公司广东深圳源顺达加油站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227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中油碧辟石油有限公司深圳良安田加油站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228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深圳市龙高涂料有限公司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229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中油碧辟石油有限公司深圳新景泰加油站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230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深圳市龙岗区供销合作联社平湖社加油站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231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深圳市友润加油站有限公司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232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中国石化销售股份有限公司广东深圳平沙加油站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233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深圳市宏昌行涂料有限公司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234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中国石化销售股份有限公司广东深圳辅城加油站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235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中国石化销售股份有限公司广东深圳辅城源加油站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236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深圳市闽鹏程新兴气体有限公司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237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深圳市东方达商贸有限公司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238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深圳市凯帆商贸有限公司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239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深圳市绿绿达环保有限公司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240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深圳市东港田化工有限公司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241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深圳市宝龙加油站有限公司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龙岗区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242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深圳市赛亚气雾剂有限公司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243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深圳市同方电子新材料有限公司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244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东铨化工（深圳）有限公司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245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深圳雅联新材料有限公司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246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深圳市普滨实业有限公司龙华加油站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247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深圳市普滨实业有限公司第一加油站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248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深圳市金龙安加油站有限公司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249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中国石化销售股份有限公司广东深圳牛栏前加油站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250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中国石化销售股份有限公司广东深圳南坪加油加气站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251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深圳市油松加油站有限公司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252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中国石化销售股份有限公司广东深圳引进加油站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253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深圳市宝安区龙华供销社加油站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254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中国石化销售股份有限公司广东深圳新动力加油站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255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深圳市贺浩加油站有限公司龙环分公司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256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中国石化销售股份有限公司广东深圳黎光东加油加气站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257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深圳市中油景田加油站有限公司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258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深圳市中油新田加油站有限公司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259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中国石化销售股份有限公司广东深圳环观加油站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260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中国石化销售股份有限公司广东深圳观澜加油站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261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中国石化销售股份有限公司广东深圳观澜供销加油站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262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深圳市观平加油站有限公司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263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深圳石油观澜加油站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264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深圳市新劲源加油站有限公司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265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中国石化销售股份有限公司广东深圳胜龙加油站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266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中国石化销售股份有限公司广东深圳龙军加油站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267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深圳市昌达利焊接材料有限公司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带储存设施经营企业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268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深圳市凯丰实业发展有限公司工业气体厂</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带储存设施经营企业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龙华</w:t>
            </w:r>
            <w:r>
              <w:rPr>
                <w:rFonts w:hint="eastAsia" w:ascii="仿宋_GB2312" w:hAnsi="仿宋_GB2312" w:cs="仿宋_GB2312"/>
                <w:sz w:val="24"/>
                <w:szCs w:val="24"/>
              </w:rPr>
              <w:t>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269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深圳市崯涛人乐精密化学有限公司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270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深圳市中天信涂料有限公司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271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深圳市美仑化学有限公司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272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深圳深景达油墨化工有限公司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273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深圳市千浪化工有限公司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274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深圳市嘉卓成科技发展有限公司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275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深港丰润化工（深圳）有限公司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276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深圳市远东化工涂料有限公司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277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培雄化工（深圳）有限公司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278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深圳市云飞龙特种气体有限公司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279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深圳高发气体股份有限公司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经营带储存企业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280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中国石化销售股份有限公司广东深圳燕子岭加油站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281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深圳市科发加油站有限公司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282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中国石化销售股份有限公司广东深圳五岭加油站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283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中国石化销售股份有限公司广东深圳坪山加油站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284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中国石化销售股份有限公司广东深圳松子坑加油站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285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中国石化销售股份有限公司广东深圳秀新加油站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286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深圳市中油润德销售有限公司丹梓加油站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287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中国石化销售股份有限公司广东深圳坑梓加油站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288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深圳市南山石油有限公司沙田加油站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289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中油碧辟深圳市松岭加油站有限公司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坪山区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290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深圳市松白塘尾加油站有限公司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291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空气化工产品（深圳）有限公司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危化品生产</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292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空气化工产品气体(深圳)有限公司光明分公司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带储存设施经营</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293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深圳市石化公明加油站有限公司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294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深圳市荣骏加油站有限公司新围分公司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295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深圳市中油悦凯加油站有限公司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296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宏峰行化工（深圳）有限公司绿田胶水厂</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297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深圳市东明涂料有限公司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298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深圳市顺达加油站有限公司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299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深圳石油公明加油站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300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深圳市松白田寮加油站有限公司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301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深圳市公明经济发展有限公司经发加油站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302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深圳市金泳实业发展有限公司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生产企业</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303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台大工业气体（深圳）有限公司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带储存设施经营</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304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深圳市盛德光明加油站有限公司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305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深圳市光明集团有限公司光明加油站分公司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306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深圳市华特鹏特种气体有限公司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带储存设施经营</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光明区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307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深圳市南澳经济发展有限公司龙南加油站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大鹏新区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308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中国石化销售股份有限公司广东深圳葵涌加油站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大鹏新区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309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中国石化销售股份有限公司广东深圳南澳加油站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大鹏新区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310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中国石化销售股份有限公司广东深圳沙鱼涌加油站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大鹏新区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311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中国石化销售股份有限公司广东深圳大鹏加油站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大鹏新区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312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中国石化销售股份有限公司深圳创富加油加气站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sz w:val="24"/>
                <w:szCs w:val="24"/>
              </w:rPr>
              <w:t>大鹏新区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313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hint="eastAsia"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深圳市深汕特别合作区中围实业有限公司</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314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广东省汕尾中油通达有限公司吉水门加油站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315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中油碧辟石油有限公司深汕特别合作区鲘门南加油站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316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深圳市深汕特别合作区谢成加油站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317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中油碧辟石油有限公司深汕特别合作区鲘门北加油站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318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中国石化销售股份有限公司广东深汕特别合作区新联加油站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319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中国石化销售股份有限公司广东深汕特别合作区红源加油站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320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中国石化销售股份有限公司广东深汕特别合作区诚信加油站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321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中国石化销售股份有限公司广东深汕特别合作区长安加油站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322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中国石化销售股份有限公司广东深汕特别合作区排角加油站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323</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深圳市深汕特别合作区鹏腾加油站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324</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深圳市深汕特别合作区东成实业有限公司东成加油站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325</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深圳市深汕特别合作区西部加油站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326</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深圳市深汕特别合作区圆墩吉星加油站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327</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深圳市深汕特别合作区粤海加油站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328</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中国石化销售股份有限公司广东深汕特别合作区华联加油站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329</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中国石化销售股份有限公司广东深汕特别合作区红泉加油站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330</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广东通驿高速公路服务区有限公司深汕特别合作区莲花山南服务区加油站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331</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广东通驿高速公路服务区有限公司深汕特别合作区莲花山北服务区加油站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332</w:t>
            </w:r>
          </w:p>
        </w:tc>
        <w:tc>
          <w:tcPr>
            <w:tcW w:w="3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textAlignment w:val="center"/>
              <w:rPr>
                <w:rFonts w:ascii="仿宋_GB2312" w:hAnsi="仿宋_GB2312" w:cs="仿宋_GB2312"/>
                <w:color w:val="000000"/>
                <w:kern w:val="0"/>
                <w:sz w:val="24"/>
                <w:szCs w:val="24"/>
              </w:rPr>
            </w:pPr>
            <w:r>
              <w:rPr>
                <w:rFonts w:hint="eastAsia" w:ascii="仿宋_GB2312" w:hAnsi="仿宋_GB2312" w:eastAsia="仿宋_GB2312" w:cs="仿宋_GB2312"/>
                <w:color w:val="000000"/>
                <w:kern w:val="0"/>
                <w:sz w:val="24"/>
                <w:szCs w:val="24"/>
              </w:rPr>
              <w:t>广东省汕尾中油通达有限公司恒丰加油站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加油站</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r>
              <w:rPr>
                <w:rFonts w:hint="eastAsia" w:ascii="仿宋_GB2312" w:hAnsi="仿宋_GB2312" w:cs="仿宋_GB2312"/>
                <w:kern w:val="0"/>
                <w:sz w:val="24"/>
                <w:szCs w:val="24"/>
              </w:rPr>
              <w:t>深汕特别合作区</w:t>
            </w:r>
          </w:p>
        </w:tc>
        <w:tc>
          <w:tcPr>
            <w:tcW w:w="11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仿宋_GB2312" w:hAnsi="仿宋_GB2312" w:cs="仿宋_GB2312"/>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4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character" w:default="1" w:styleId="4">
    <w:name w:val="Default Paragraph Font"/>
    <w:link w:val="5"/>
    <w:semiHidden/>
    <w:uiPriority w:val="0"/>
    <w:rPr>
      <w:rFonts w:ascii="Times New Roman" w:hAnsi="Times New Roman" w:eastAsia="仿宋_GB2312" w:cs="Times New Roman"/>
      <w:sz w:val="32"/>
      <w:szCs w:val="24"/>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默认段落字体 Para Char Char"/>
    <w:basedOn w:val="1"/>
    <w:link w:val="4"/>
    <w:qFormat/>
    <w:uiPriority w:val="0"/>
    <w:rPr>
      <w:rFonts w:ascii="Times New Roman" w:hAnsi="Times New Roman" w:eastAsia="仿宋_GB2312" w:cs="Times New Roman"/>
      <w:sz w:val="32"/>
      <w:szCs w:val="24"/>
    </w:rPr>
  </w:style>
  <w:style w:type="character" w:customStyle="1" w:styleId="6">
    <w:name w:val="font01"/>
    <w:basedOn w:val="4"/>
    <w:qFormat/>
    <w:uiPriority w:val="0"/>
    <w:rPr>
      <w:rFonts w:hint="eastAsia" w:ascii="仿宋_GB2312" w:hAnsi="Calibri" w:eastAsia="仿宋_GB2312" w:cs="仿宋_GB2312"/>
      <w:color w:val="000000"/>
      <w:sz w:val="24"/>
      <w:szCs w:val="24"/>
      <w:u w:val="non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2020-12-22T07:08:37Z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