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58"/>
        <w:textAlignment w:val="auto"/>
        <w:rPr>
          <w:rFonts w:hint="eastAsia" w:ascii="黑体" w:hAnsi="黑体" w:eastAsia="黑体"/>
          <w:sz w:val="32"/>
          <w:szCs w:val="32"/>
        </w:rPr>
      </w:pPr>
      <w:r>
        <w:rPr>
          <w:rFonts w:hint="eastAsia" w:ascii="黑体" w:hAnsi="黑体" w:eastAsia="黑体"/>
          <w:sz w:val="32"/>
          <w:szCs w:val="32"/>
        </w:rPr>
        <w:t>附件5</w:t>
      </w:r>
    </w:p>
    <w:p>
      <w:pPr>
        <w:keepNext w:val="0"/>
        <w:keepLines w:val="0"/>
        <w:pageBreakBefore w:val="0"/>
        <w:widowControl w:val="0"/>
        <w:kinsoku/>
        <w:wordWrap/>
        <w:overflowPunct/>
        <w:topLinePunct w:val="0"/>
        <w:autoSpaceDE/>
        <w:autoSpaceDN/>
        <w:bidi w:val="0"/>
        <w:adjustRightInd/>
        <w:snapToGrid/>
        <w:spacing w:line="560" w:lineRule="exact"/>
        <w:ind w:right="-58"/>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58"/>
        <w:jc w:val="center"/>
        <w:textAlignment w:val="auto"/>
        <w:rPr>
          <w:rFonts w:ascii="方正小标宋简体" w:eastAsia="方正小标宋简体"/>
          <w:sz w:val="32"/>
          <w:szCs w:val="32"/>
        </w:rPr>
      </w:pPr>
      <w:r>
        <w:rPr>
          <w:rFonts w:hint="eastAsia" w:ascii="方正小标宋简体" w:eastAsia="方正小标宋简体"/>
          <w:sz w:val="44"/>
          <w:szCs w:val="44"/>
        </w:rPr>
        <w:t>重大危险源企业设备指标信息调查表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Cs w:val="21"/>
        </w:rPr>
      </w:pPr>
    </w:p>
    <w:tbl>
      <w:tblPr>
        <w:tblStyle w:val="3"/>
        <w:tblW w:w="14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726"/>
        <w:gridCol w:w="726"/>
        <w:gridCol w:w="726"/>
        <w:gridCol w:w="726"/>
        <w:gridCol w:w="726"/>
        <w:gridCol w:w="726"/>
        <w:gridCol w:w="726"/>
        <w:gridCol w:w="726"/>
        <w:gridCol w:w="726"/>
        <w:gridCol w:w="726"/>
        <w:gridCol w:w="726"/>
        <w:gridCol w:w="726"/>
        <w:gridCol w:w="726"/>
        <w:gridCol w:w="726"/>
        <w:gridCol w:w="726"/>
        <w:gridCol w:w="726"/>
        <w:gridCol w:w="726"/>
        <w:gridCol w:w="726"/>
        <w:gridCol w:w="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2" w:hRule="atLeast"/>
        </w:trPr>
        <w:tc>
          <w:tcPr>
            <w:tcW w:w="726" w:type="dxa"/>
          </w:tcPr>
          <w:p>
            <w:pPr>
              <w:spacing w:line="300" w:lineRule="exact"/>
              <w:ind w:right="-57"/>
              <w:jc w:val="center"/>
              <w:rPr>
                <w:rFonts w:ascii="仿宋_GB2312" w:eastAsia="仿宋_GB2312"/>
                <w:b/>
                <w:bCs/>
                <w:sz w:val="18"/>
                <w:szCs w:val="18"/>
              </w:rPr>
            </w:pPr>
            <w:r>
              <w:rPr>
                <w:rFonts w:hint="eastAsia" w:ascii="仿宋_GB2312" w:eastAsia="仿宋_GB2312"/>
                <w:b/>
                <w:bCs/>
                <w:sz w:val="18"/>
                <w:szCs w:val="18"/>
              </w:rPr>
              <w:t>重大危</w:t>
            </w:r>
            <w:r>
              <w:rPr>
                <w:rFonts w:ascii="仿宋_GB2312" w:eastAsia="仿宋_GB2312"/>
                <w:b/>
                <w:bCs/>
                <w:sz w:val="18"/>
                <w:szCs w:val="18"/>
              </w:rPr>
              <w:t>险源名称/区域名称*</w:t>
            </w:r>
          </w:p>
        </w:tc>
        <w:tc>
          <w:tcPr>
            <w:tcW w:w="726" w:type="dxa"/>
          </w:tcPr>
          <w:p>
            <w:pPr>
              <w:spacing w:line="300" w:lineRule="exact"/>
              <w:ind w:right="-57"/>
              <w:jc w:val="center"/>
              <w:rPr>
                <w:rFonts w:ascii="仿宋_GB2312" w:eastAsia="仿宋_GB2312"/>
                <w:b/>
                <w:bCs/>
                <w:sz w:val="18"/>
                <w:szCs w:val="18"/>
              </w:rPr>
            </w:pPr>
            <w:r>
              <w:rPr>
                <w:rFonts w:hint="eastAsia" w:ascii="仿宋_GB2312" w:eastAsia="仿宋_GB2312"/>
                <w:b/>
                <w:bCs/>
                <w:sz w:val="18"/>
                <w:szCs w:val="18"/>
              </w:rPr>
              <w:t>重大危</w:t>
            </w:r>
            <w:r>
              <w:rPr>
                <w:rFonts w:ascii="仿宋_GB2312" w:eastAsia="仿宋_GB2312"/>
                <w:b/>
                <w:bCs/>
                <w:sz w:val="18"/>
                <w:szCs w:val="18"/>
              </w:rPr>
              <w:t>险源/区域编号*</w:t>
            </w:r>
          </w:p>
        </w:tc>
        <w:tc>
          <w:tcPr>
            <w:tcW w:w="726" w:type="dxa"/>
          </w:tcPr>
          <w:p>
            <w:pPr>
              <w:spacing w:line="300" w:lineRule="exact"/>
              <w:ind w:right="-57"/>
              <w:jc w:val="center"/>
              <w:rPr>
                <w:rFonts w:ascii="仿宋_GB2312" w:eastAsia="仿宋_GB2312"/>
                <w:b/>
                <w:bCs/>
                <w:sz w:val="18"/>
                <w:szCs w:val="18"/>
              </w:rPr>
            </w:pPr>
            <w:r>
              <w:rPr>
                <w:rFonts w:hint="eastAsia" w:ascii="仿宋_GB2312" w:eastAsia="仿宋_GB2312"/>
                <w:b/>
                <w:bCs/>
                <w:sz w:val="18"/>
                <w:szCs w:val="18"/>
              </w:rPr>
              <w:t>设备</w:t>
            </w:r>
            <w:r>
              <w:rPr>
                <w:rFonts w:ascii="仿宋_GB2312" w:eastAsia="仿宋_GB2312"/>
                <w:b/>
                <w:bCs/>
                <w:sz w:val="18"/>
                <w:szCs w:val="18"/>
              </w:rPr>
              <w:t>名称编号*</w:t>
            </w:r>
          </w:p>
        </w:tc>
        <w:tc>
          <w:tcPr>
            <w:tcW w:w="726" w:type="dxa"/>
          </w:tcPr>
          <w:p>
            <w:pPr>
              <w:spacing w:line="300" w:lineRule="exact"/>
              <w:ind w:right="-57"/>
              <w:jc w:val="center"/>
              <w:rPr>
                <w:rFonts w:ascii="仿宋_GB2312" w:eastAsia="仿宋_GB2312"/>
                <w:b/>
                <w:bCs/>
                <w:sz w:val="18"/>
                <w:szCs w:val="18"/>
              </w:rPr>
            </w:pPr>
            <w:r>
              <w:rPr>
                <w:rFonts w:hint="eastAsia" w:ascii="仿宋_GB2312" w:eastAsia="仿宋_GB2312"/>
                <w:b/>
                <w:bCs/>
                <w:sz w:val="18"/>
                <w:szCs w:val="18"/>
              </w:rPr>
              <w:t>设</w:t>
            </w:r>
            <w:r>
              <w:rPr>
                <w:rFonts w:ascii="仿宋_GB2312" w:eastAsia="仿宋_GB2312"/>
                <w:b/>
                <w:bCs/>
                <w:sz w:val="18"/>
                <w:szCs w:val="18"/>
              </w:rPr>
              <w:t>备类别*</w:t>
            </w:r>
          </w:p>
        </w:tc>
        <w:tc>
          <w:tcPr>
            <w:tcW w:w="726" w:type="dxa"/>
          </w:tcPr>
          <w:p>
            <w:pPr>
              <w:spacing w:line="300" w:lineRule="exact"/>
              <w:ind w:right="-57"/>
              <w:jc w:val="center"/>
              <w:rPr>
                <w:rFonts w:ascii="仿宋_GB2312" w:eastAsia="仿宋_GB2312"/>
                <w:b/>
                <w:bCs/>
                <w:sz w:val="18"/>
                <w:szCs w:val="18"/>
              </w:rPr>
            </w:pPr>
            <w:r>
              <w:rPr>
                <w:rFonts w:hint="eastAsia" w:ascii="仿宋_GB2312" w:eastAsia="仿宋_GB2312"/>
                <w:b/>
                <w:bCs/>
                <w:sz w:val="18"/>
                <w:szCs w:val="18"/>
              </w:rPr>
              <w:t>设</w:t>
            </w:r>
            <w:r>
              <w:rPr>
                <w:rFonts w:ascii="仿宋_GB2312" w:eastAsia="仿宋_GB2312"/>
                <w:b/>
                <w:bCs/>
                <w:sz w:val="18"/>
                <w:szCs w:val="18"/>
              </w:rPr>
              <w:t>备描述*</w:t>
            </w:r>
          </w:p>
        </w:tc>
        <w:tc>
          <w:tcPr>
            <w:tcW w:w="726" w:type="dxa"/>
          </w:tcPr>
          <w:p>
            <w:pPr>
              <w:spacing w:line="300" w:lineRule="exact"/>
              <w:ind w:right="-57"/>
              <w:jc w:val="center"/>
              <w:rPr>
                <w:rFonts w:ascii="仿宋_GB2312" w:eastAsia="仿宋_GB2312"/>
                <w:b/>
                <w:bCs/>
                <w:sz w:val="18"/>
                <w:szCs w:val="18"/>
              </w:rPr>
            </w:pPr>
            <w:r>
              <w:rPr>
                <w:rFonts w:hint="eastAsia" w:ascii="仿宋_GB2312" w:eastAsia="仿宋_GB2312"/>
                <w:b/>
                <w:bCs/>
                <w:sz w:val="18"/>
                <w:szCs w:val="18"/>
              </w:rPr>
              <w:t>设</w:t>
            </w:r>
            <w:r>
              <w:rPr>
                <w:rFonts w:ascii="仿宋_GB2312" w:eastAsia="仿宋_GB2312"/>
                <w:b/>
                <w:bCs/>
                <w:sz w:val="18"/>
                <w:szCs w:val="18"/>
              </w:rPr>
              <w:t>备内介质*</w:t>
            </w:r>
          </w:p>
        </w:tc>
        <w:tc>
          <w:tcPr>
            <w:tcW w:w="726" w:type="dxa"/>
          </w:tcPr>
          <w:p>
            <w:pPr>
              <w:spacing w:line="300" w:lineRule="exact"/>
              <w:ind w:right="-57"/>
              <w:jc w:val="center"/>
              <w:rPr>
                <w:rFonts w:ascii="仿宋_GB2312" w:eastAsia="仿宋_GB2312"/>
                <w:b/>
                <w:bCs/>
                <w:sz w:val="18"/>
                <w:szCs w:val="18"/>
              </w:rPr>
            </w:pPr>
            <w:r>
              <w:rPr>
                <w:rFonts w:hint="eastAsia" w:ascii="仿宋_GB2312" w:eastAsia="仿宋_GB2312"/>
                <w:b/>
                <w:bCs/>
                <w:sz w:val="18"/>
                <w:szCs w:val="18"/>
              </w:rPr>
              <w:t>介</w:t>
            </w:r>
            <w:r>
              <w:rPr>
                <w:rFonts w:ascii="仿宋_GB2312" w:eastAsia="仿宋_GB2312"/>
                <w:b/>
                <w:bCs/>
                <w:sz w:val="18"/>
                <w:szCs w:val="18"/>
              </w:rPr>
              <w:t>质形态*</w:t>
            </w:r>
          </w:p>
        </w:tc>
        <w:tc>
          <w:tcPr>
            <w:tcW w:w="726" w:type="dxa"/>
          </w:tcPr>
          <w:p>
            <w:pPr>
              <w:spacing w:line="300" w:lineRule="exact"/>
              <w:ind w:right="-57"/>
              <w:jc w:val="center"/>
              <w:rPr>
                <w:rFonts w:ascii="仿宋_GB2312" w:eastAsia="仿宋_GB2312"/>
                <w:b/>
                <w:bCs/>
                <w:sz w:val="18"/>
                <w:szCs w:val="18"/>
              </w:rPr>
            </w:pPr>
            <w:r>
              <w:rPr>
                <w:rFonts w:hint="eastAsia" w:ascii="仿宋_GB2312" w:eastAsia="仿宋_GB2312"/>
                <w:b/>
                <w:bCs/>
                <w:sz w:val="18"/>
                <w:szCs w:val="18"/>
              </w:rPr>
              <w:t>罐液位</w:t>
            </w:r>
            <w:r>
              <w:rPr>
                <w:rFonts w:ascii="仿宋_GB2312" w:eastAsia="仿宋_GB2312"/>
                <w:b/>
                <w:bCs/>
                <w:sz w:val="18"/>
                <w:szCs w:val="18"/>
              </w:rPr>
              <w:t>最高值（M）*</w:t>
            </w:r>
          </w:p>
        </w:tc>
        <w:tc>
          <w:tcPr>
            <w:tcW w:w="726" w:type="dxa"/>
          </w:tcPr>
          <w:p>
            <w:pPr>
              <w:spacing w:line="300" w:lineRule="exact"/>
              <w:ind w:right="-57"/>
              <w:jc w:val="center"/>
              <w:rPr>
                <w:rFonts w:ascii="仿宋_GB2312" w:eastAsia="仿宋_GB2312"/>
                <w:b/>
                <w:bCs/>
                <w:sz w:val="18"/>
                <w:szCs w:val="18"/>
              </w:rPr>
            </w:pPr>
            <w:r>
              <w:rPr>
                <w:rFonts w:hint="eastAsia" w:ascii="仿宋_GB2312" w:eastAsia="仿宋_GB2312"/>
                <w:b/>
                <w:bCs/>
                <w:sz w:val="18"/>
                <w:szCs w:val="18"/>
              </w:rPr>
              <w:t>罐</w:t>
            </w:r>
            <w:r>
              <w:rPr>
                <w:rFonts w:ascii="仿宋_GB2312" w:eastAsia="仿宋_GB2312"/>
                <w:b/>
                <w:bCs/>
                <w:sz w:val="18"/>
                <w:szCs w:val="18"/>
              </w:rPr>
              <w:t>容积*</w:t>
            </w:r>
          </w:p>
        </w:tc>
        <w:tc>
          <w:tcPr>
            <w:tcW w:w="726" w:type="dxa"/>
          </w:tcPr>
          <w:p>
            <w:pPr>
              <w:spacing w:line="300" w:lineRule="exact"/>
              <w:ind w:right="-57"/>
              <w:jc w:val="center"/>
              <w:rPr>
                <w:rFonts w:ascii="仿宋_GB2312" w:eastAsia="仿宋_GB2312"/>
                <w:b/>
                <w:bCs/>
                <w:sz w:val="18"/>
                <w:szCs w:val="18"/>
              </w:rPr>
            </w:pPr>
            <w:r>
              <w:rPr>
                <w:rFonts w:hint="eastAsia" w:ascii="仿宋_GB2312" w:eastAsia="仿宋_GB2312"/>
                <w:b/>
                <w:bCs/>
                <w:sz w:val="18"/>
                <w:szCs w:val="18"/>
              </w:rPr>
              <w:t>罐容</w:t>
            </w:r>
            <w:r>
              <w:rPr>
                <w:rFonts w:ascii="仿宋_GB2312" w:eastAsia="仿宋_GB2312"/>
                <w:b/>
                <w:bCs/>
                <w:sz w:val="18"/>
                <w:szCs w:val="18"/>
              </w:rPr>
              <w:t>积计量单位*</w:t>
            </w:r>
          </w:p>
        </w:tc>
        <w:tc>
          <w:tcPr>
            <w:tcW w:w="726" w:type="dxa"/>
          </w:tcPr>
          <w:p>
            <w:pPr>
              <w:spacing w:line="300" w:lineRule="exact"/>
              <w:ind w:right="-57"/>
              <w:jc w:val="center"/>
              <w:rPr>
                <w:rFonts w:ascii="仿宋_GB2312" w:eastAsia="仿宋_GB2312"/>
                <w:b/>
                <w:bCs/>
                <w:sz w:val="18"/>
                <w:szCs w:val="18"/>
              </w:rPr>
            </w:pPr>
            <w:r>
              <w:rPr>
                <w:rFonts w:hint="eastAsia" w:ascii="仿宋_GB2312" w:eastAsia="仿宋_GB2312"/>
                <w:b/>
                <w:bCs/>
                <w:sz w:val="18"/>
                <w:szCs w:val="18"/>
              </w:rPr>
              <w:t>罐</w:t>
            </w:r>
            <w:r>
              <w:rPr>
                <w:rFonts w:ascii="仿宋_GB2312" w:eastAsia="仿宋_GB2312"/>
                <w:b/>
                <w:bCs/>
                <w:sz w:val="18"/>
                <w:szCs w:val="18"/>
              </w:rPr>
              <w:t>类型*</w:t>
            </w:r>
          </w:p>
        </w:tc>
        <w:tc>
          <w:tcPr>
            <w:tcW w:w="726" w:type="dxa"/>
          </w:tcPr>
          <w:p>
            <w:pPr>
              <w:spacing w:line="300" w:lineRule="exact"/>
              <w:ind w:right="-57"/>
              <w:jc w:val="center"/>
              <w:rPr>
                <w:rFonts w:ascii="仿宋_GB2312" w:eastAsia="仿宋_GB2312"/>
                <w:b/>
                <w:bCs/>
                <w:sz w:val="18"/>
                <w:szCs w:val="18"/>
              </w:rPr>
            </w:pPr>
            <w:r>
              <w:rPr>
                <w:rFonts w:hint="eastAsia" w:ascii="仿宋_GB2312" w:eastAsia="仿宋_GB2312"/>
                <w:b/>
                <w:bCs/>
                <w:sz w:val="18"/>
                <w:szCs w:val="18"/>
              </w:rPr>
              <w:t>罐压</w:t>
            </w:r>
            <w:r>
              <w:rPr>
                <w:rFonts w:ascii="仿宋_GB2312" w:eastAsia="仿宋_GB2312"/>
                <w:b/>
                <w:bCs/>
                <w:sz w:val="18"/>
                <w:szCs w:val="18"/>
              </w:rPr>
              <w:t>力类型*</w:t>
            </w:r>
          </w:p>
        </w:tc>
        <w:tc>
          <w:tcPr>
            <w:tcW w:w="726" w:type="dxa"/>
          </w:tcPr>
          <w:p>
            <w:pPr>
              <w:spacing w:line="300" w:lineRule="exact"/>
              <w:ind w:right="-57"/>
              <w:jc w:val="center"/>
              <w:rPr>
                <w:rFonts w:ascii="仿宋_GB2312" w:eastAsia="仿宋_GB2312"/>
                <w:b/>
                <w:bCs/>
                <w:sz w:val="18"/>
                <w:szCs w:val="18"/>
              </w:rPr>
            </w:pPr>
            <w:r>
              <w:rPr>
                <w:rFonts w:hint="eastAsia" w:ascii="仿宋_GB2312" w:eastAsia="仿宋_GB2312"/>
                <w:b/>
                <w:bCs/>
                <w:sz w:val="18"/>
                <w:szCs w:val="18"/>
              </w:rPr>
              <w:t>罐设计</w:t>
            </w:r>
            <w:r>
              <w:rPr>
                <w:rFonts w:ascii="仿宋_GB2312" w:eastAsia="仿宋_GB2312"/>
                <w:b/>
                <w:bCs/>
                <w:sz w:val="18"/>
                <w:szCs w:val="18"/>
              </w:rPr>
              <w:t>压力(MPa)</w:t>
            </w:r>
          </w:p>
        </w:tc>
        <w:tc>
          <w:tcPr>
            <w:tcW w:w="726" w:type="dxa"/>
          </w:tcPr>
          <w:p>
            <w:pPr>
              <w:spacing w:line="300" w:lineRule="exact"/>
              <w:ind w:right="-57"/>
              <w:jc w:val="center"/>
              <w:rPr>
                <w:rFonts w:ascii="仿宋_GB2312" w:eastAsia="仿宋_GB2312"/>
                <w:b/>
                <w:bCs/>
                <w:sz w:val="18"/>
                <w:szCs w:val="18"/>
              </w:rPr>
            </w:pPr>
            <w:r>
              <w:rPr>
                <w:rFonts w:hint="eastAsia" w:ascii="仿宋_GB2312" w:eastAsia="仿宋_GB2312"/>
                <w:b/>
                <w:bCs/>
                <w:sz w:val="18"/>
                <w:szCs w:val="18"/>
              </w:rPr>
              <w:t>罐最高</w:t>
            </w:r>
            <w:r>
              <w:rPr>
                <w:rFonts w:ascii="仿宋_GB2312" w:eastAsia="仿宋_GB2312"/>
                <w:b/>
                <w:bCs/>
                <w:sz w:val="18"/>
                <w:szCs w:val="18"/>
              </w:rPr>
              <w:t>工作压力</w:t>
            </w:r>
            <w:r>
              <w:rPr>
                <w:rFonts w:hint="eastAsia" w:ascii="仿宋_GB2312" w:eastAsia="仿宋_GB2312"/>
                <w:b/>
                <w:bCs/>
                <w:sz w:val="18"/>
                <w:szCs w:val="18"/>
              </w:rPr>
              <w:t>(</w:t>
            </w:r>
            <w:r>
              <w:rPr>
                <w:rFonts w:ascii="仿宋_GB2312" w:eastAsia="仿宋_GB2312"/>
                <w:b/>
                <w:bCs/>
                <w:sz w:val="18"/>
                <w:szCs w:val="18"/>
              </w:rPr>
              <w:t>MPa</w:t>
            </w:r>
            <w:r>
              <w:rPr>
                <w:rFonts w:hint="eastAsia" w:ascii="仿宋_GB2312" w:eastAsia="仿宋_GB2312"/>
                <w:b/>
                <w:bCs/>
                <w:sz w:val="18"/>
                <w:szCs w:val="18"/>
              </w:rPr>
              <w:t>)</w:t>
            </w:r>
          </w:p>
        </w:tc>
        <w:tc>
          <w:tcPr>
            <w:tcW w:w="726" w:type="dxa"/>
          </w:tcPr>
          <w:p>
            <w:pPr>
              <w:spacing w:line="300" w:lineRule="exact"/>
              <w:ind w:right="-57"/>
              <w:jc w:val="center"/>
              <w:rPr>
                <w:rFonts w:ascii="仿宋_GB2312" w:eastAsia="仿宋_GB2312"/>
                <w:b/>
                <w:bCs/>
                <w:sz w:val="18"/>
                <w:szCs w:val="18"/>
              </w:rPr>
            </w:pPr>
            <w:r>
              <w:rPr>
                <w:rFonts w:hint="eastAsia" w:ascii="仿宋_GB2312" w:eastAsia="仿宋_GB2312"/>
                <w:b/>
                <w:bCs/>
                <w:sz w:val="18"/>
                <w:szCs w:val="18"/>
              </w:rPr>
              <w:t>罐</w:t>
            </w:r>
            <w:r>
              <w:rPr>
                <w:rFonts w:ascii="仿宋_GB2312" w:eastAsia="仿宋_GB2312"/>
                <w:b/>
                <w:bCs/>
                <w:sz w:val="18"/>
                <w:szCs w:val="18"/>
              </w:rPr>
              <w:t>温度类型*</w:t>
            </w:r>
          </w:p>
        </w:tc>
        <w:tc>
          <w:tcPr>
            <w:tcW w:w="726" w:type="dxa"/>
          </w:tcPr>
          <w:p>
            <w:pPr>
              <w:spacing w:line="300" w:lineRule="exact"/>
              <w:ind w:right="-57"/>
              <w:jc w:val="center"/>
              <w:rPr>
                <w:rFonts w:ascii="仿宋_GB2312" w:eastAsia="仿宋_GB2312"/>
                <w:b/>
                <w:bCs/>
                <w:sz w:val="18"/>
                <w:szCs w:val="18"/>
              </w:rPr>
            </w:pPr>
            <w:r>
              <w:rPr>
                <w:rFonts w:hint="eastAsia" w:ascii="仿宋_GB2312" w:eastAsia="仿宋_GB2312"/>
                <w:b/>
                <w:bCs/>
                <w:sz w:val="18"/>
                <w:szCs w:val="18"/>
              </w:rPr>
              <w:t>罐设计</w:t>
            </w:r>
            <w:r>
              <w:rPr>
                <w:rFonts w:ascii="仿宋_GB2312" w:eastAsia="仿宋_GB2312"/>
                <w:b/>
                <w:bCs/>
                <w:sz w:val="18"/>
                <w:szCs w:val="18"/>
              </w:rPr>
              <w:t>温度低限（℃）</w:t>
            </w:r>
          </w:p>
        </w:tc>
        <w:tc>
          <w:tcPr>
            <w:tcW w:w="726" w:type="dxa"/>
          </w:tcPr>
          <w:p>
            <w:pPr>
              <w:spacing w:line="300" w:lineRule="exact"/>
              <w:ind w:right="-57"/>
              <w:jc w:val="center"/>
              <w:rPr>
                <w:rFonts w:ascii="仿宋_GB2312" w:eastAsia="仿宋_GB2312"/>
                <w:b/>
                <w:bCs/>
                <w:sz w:val="18"/>
                <w:szCs w:val="18"/>
              </w:rPr>
            </w:pPr>
            <w:r>
              <w:rPr>
                <w:rFonts w:hint="eastAsia" w:ascii="仿宋_GB2312" w:eastAsia="仿宋_GB2312"/>
                <w:b/>
                <w:bCs/>
                <w:sz w:val="18"/>
                <w:szCs w:val="18"/>
              </w:rPr>
              <w:t>罐设计</w:t>
            </w:r>
            <w:r>
              <w:rPr>
                <w:rFonts w:ascii="仿宋_GB2312" w:eastAsia="仿宋_GB2312"/>
                <w:b/>
                <w:bCs/>
                <w:sz w:val="18"/>
                <w:szCs w:val="18"/>
              </w:rPr>
              <w:t>温度高限（℃）</w:t>
            </w:r>
          </w:p>
        </w:tc>
        <w:tc>
          <w:tcPr>
            <w:tcW w:w="726" w:type="dxa"/>
          </w:tcPr>
          <w:p>
            <w:pPr>
              <w:spacing w:line="300" w:lineRule="exact"/>
              <w:ind w:right="-57"/>
              <w:jc w:val="center"/>
              <w:rPr>
                <w:rFonts w:ascii="仿宋_GB2312" w:eastAsia="仿宋_GB2312"/>
                <w:b/>
                <w:bCs/>
                <w:sz w:val="18"/>
                <w:szCs w:val="18"/>
              </w:rPr>
            </w:pPr>
            <w:r>
              <w:rPr>
                <w:rFonts w:hint="eastAsia" w:ascii="仿宋_GB2312" w:eastAsia="仿宋_GB2312"/>
                <w:b/>
                <w:bCs/>
                <w:sz w:val="18"/>
                <w:szCs w:val="18"/>
              </w:rPr>
              <w:t>建造</w:t>
            </w:r>
            <w:r>
              <w:rPr>
                <w:rFonts w:ascii="仿宋_GB2312" w:eastAsia="仿宋_GB2312"/>
                <w:b/>
                <w:bCs/>
                <w:sz w:val="18"/>
                <w:szCs w:val="18"/>
              </w:rPr>
              <w:t>日期*</w:t>
            </w:r>
          </w:p>
        </w:tc>
        <w:tc>
          <w:tcPr>
            <w:tcW w:w="726" w:type="dxa"/>
          </w:tcPr>
          <w:p>
            <w:pPr>
              <w:spacing w:line="300" w:lineRule="exact"/>
              <w:ind w:right="-57"/>
              <w:jc w:val="center"/>
              <w:rPr>
                <w:rFonts w:ascii="仿宋_GB2312" w:eastAsia="仿宋_GB2312"/>
                <w:b/>
                <w:bCs/>
                <w:sz w:val="18"/>
                <w:szCs w:val="18"/>
              </w:rPr>
            </w:pPr>
            <w:r>
              <w:rPr>
                <w:rFonts w:hint="eastAsia" w:ascii="仿宋_GB2312" w:eastAsia="仿宋_GB2312"/>
                <w:b/>
                <w:bCs/>
                <w:sz w:val="18"/>
                <w:szCs w:val="18"/>
              </w:rPr>
              <w:t>投用</w:t>
            </w:r>
            <w:r>
              <w:rPr>
                <w:rFonts w:ascii="仿宋_GB2312" w:eastAsia="仿宋_GB2312"/>
                <w:b/>
                <w:bCs/>
                <w:sz w:val="18"/>
                <w:szCs w:val="18"/>
              </w:rPr>
              <w:t>日期*</w:t>
            </w:r>
          </w:p>
        </w:tc>
        <w:tc>
          <w:tcPr>
            <w:tcW w:w="726" w:type="dxa"/>
          </w:tcPr>
          <w:p>
            <w:pPr>
              <w:spacing w:line="300" w:lineRule="exact"/>
              <w:ind w:right="-57"/>
              <w:jc w:val="center"/>
              <w:rPr>
                <w:rFonts w:ascii="仿宋_GB2312" w:eastAsia="仿宋_GB2312"/>
                <w:b/>
                <w:bCs/>
                <w:sz w:val="18"/>
                <w:szCs w:val="18"/>
              </w:rPr>
            </w:pPr>
            <w:r>
              <w:rPr>
                <w:rFonts w:hint="eastAsia" w:ascii="仿宋_GB2312" w:eastAsia="仿宋_GB2312"/>
                <w:b/>
                <w:bCs/>
                <w:sz w:val="18"/>
                <w:szCs w:val="18"/>
              </w:rPr>
              <w:t>最近</w:t>
            </w:r>
            <w:r>
              <w:rPr>
                <w:rFonts w:ascii="仿宋_GB2312" w:eastAsia="仿宋_GB2312"/>
                <w:b/>
                <w:bCs/>
                <w:sz w:val="18"/>
                <w:szCs w:val="18"/>
              </w:rPr>
              <w:t>检维修日期*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726" w:type="dxa"/>
          </w:tcPr>
          <w:p>
            <w:pPr>
              <w:spacing w:line="360" w:lineRule="exact"/>
              <w:ind w:right="-57"/>
              <w:rPr>
                <w:rFonts w:ascii="仿宋_GB2312" w:eastAsia="仿宋_GB2312"/>
                <w:sz w:val="24"/>
                <w:szCs w:val="24"/>
              </w:rPr>
            </w:pPr>
            <w:r>
              <w:rPr>
                <w:rFonts w:hint="eastAsia" w:ascii="仿宋_GB2312" w:eastAsia="仿宋_GB2312"/>
                <w:sz w:val="24"/>
                <w:szCs w:val="24"/>
              </w:rPr>
              <w:t>…</w:t>
            </w: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c>
          <w:tcPr>
            <w:tcW w:w="726" w:type="dxa"/>
          </w:tcPr>
          <w:p>
            <w:pPr>
              <w:spacing w:line="360" w:lineRule="exact"/>
              <w:ind w:right="-57"/>
              <w:rPr>
                <w:rFonts w:ascii="仿宋_GB2312" w:eastAsia="仿宋_GB2312"/>
                <w:sz w:val="24"/>
                <w:szCs w:val="24"/>
              </w:rPr>
            </w:pPr>
          </w:p>
        </w:tc>
      </w:tr>
    </w:tbl>
    <w:p>
      <w:pPr>
        <w:spacing w:line="260" w:lineRule="exact"/>
        <w:ind w:right="-57"/>
        <w:rPr>
          <w:rFonts w:ascii="仿宋_GB2312" w:eastAsia="仿宋_GB2312"/>
          <w:sz w:val="24"/>
          <w:szCs w:val="24"/>
        </w:rPr>
      </w:pPr>
    </w:p>
    <w:p>
      <w:pPr>
        <w:spacing w:line="260" w:lineRule="exact"/>
        <w:ind w:right="-57"/>
        <w:rPr>
          <w:rFonts w:ascii="仿宋_GB2312" w:eastAsia="仿宋_GB2312"/>
          <w:sz w:val="24"/>
          <w:szCs w:val="24"/>
        </w:rPr>
      </w:pPr>
      <w:r>
        <w:rPr>
          <w:rFonts w:hint="eastAsia" w:ascii="仿宋_GB2312" w:eastAsia="仿宋_GB2312"/>
          <w:sz w:val="24"/>
          <w:szCs w:val="24"/>
        </w:rPr>
        <w:t>填表说明：</w:t>
      </w:r>
    </w:p>
    <w:p>
      <w:pPr>
        <w:spacing w:line="260" w:lineRule="exact"/>
        <w:ind w:right="-57"/>
        <w:rPr>
          <w:rFonts w:ascii="仿宋_GB2312" w:eastAsia="仿宋_GB2312"/>
          <w:sz w:val="24"/>
          <w:szCs w:val="24"/>
        </w:rPr>
      </w:pPr>
      <w:r>
        <w:rPr>
          <w:rFonts w:hint="eastAsia" w:ascii="仿宋_GB2312" w:eastAsia="仿宋_GB2312"/>
          <w:sz w:val="24"/>
          <w:szCs w:val="24"/>
        </w:rPr>
        <w:t>1、每行填写某重大危险源中1个设备。如有多个设备，则分多行填写。</w:t>
      </w:r>
    </w:p>
    <w:p>
      <w:pPr>
        <w:spacing w:line="260" w:lineRule="exact"/>
        <w:ind w:right="-57"/>
        <w:rPr>
          <w:rFonts w:ascii="仿宋_GB2312" w:eastAsia="仿宋_GB2312"/>
          <w:sz w:val="24"/>
          <w:szCs w:val="24"/>
        </w:rPr>
      </w:pPr>
      <w:r>
        <w:rPr>
          <w:rFonts w:hint="eastAsia" w:ascii="仿宋_GB2312" w:eastAsia="仿宋_GB2312"/>
          <w:sz w:val="24"/>
          <w:szCs w:val="24"/>
        </w:rPr>
        <w:t>2、如果重大危险源是库区，则对应的设备为库区内各个可燃气体报警器或有毒气体报警器或温度。</w:t>
      </w:r>
    </w:p>
    <w:p>
      <w:pPr>
        <w:spacing w:line="260" w:lineRule="exact"/>
        <w:ind w:right="-57"/>
        <w:rPr>
          <w:rFonts w:ascii="仿宋_GB2312" w:eastAsia="仿宋_GB2312"/>
          <w:sz w:val="24"/>
          <w:szCs w:val="24"/>
        </w:rPr>
      </w:pPr>
      <w:r>
        <w:rPr>
          <w:rFonts w:hint="eastAsia" w:ascii="仿宋_GB2312" w:eastAsia="仿宋_GB2312"/>
          <w:sz w:val="24"/>
          <w:szCs w:val="24"/>
        </w:rPr>
        <w:t>“重大危险源名称/区域名称”项选择对应的重大危险源名称。</w:t>
      </w:r>
    </w:p>
    <w:p>
      <w:pPr>
        <w:spacing w:line="260" w:lineRule="exact"/>
        <w:ind w:right="-57"/>
        <w:rPr>
          <w:rFonts w:ascii="仿宋_GB2312" w:eastAsia="仿宋_GB2312"/>
          <w:sz w:val="24"/>
          <w:szCs w:val="24"/>
        </w:rPr>
      </w:pPr>
      <w:r>
        <w:rPr>
          <w:rFonts w:hint="eastAsia" w:ascii="仿宋_GB2312" w:eastAsia="仿宋_GB2312"/>
          <w:sz w:val="24"/>
          <w:szCs w:val="24"/>
        </w:rPr>
        <w:t>“重大危险源/区域编号”根据前面“重大危险源名称/区域名称”选择，填写不能为空。</w:t>
      </w:r>
    </w:p>
    <w:p>
      <w:pPr>
        <w:spacing w:line="260" w:lineRule="exact"/>
        <w:ind w:right="-57"/>
        <w:rPr>
          <w:rFonts w:ascii="仿宋_GB2312" w:eastAsia="仿宋_GB2312"/>
          <w:sz w:val="24"/>
          <w:szCs w:val="24"/>
        </w:rPr>
      </w:pPr>
      <w:r>
        <w:rPr>
          <w:rFonts w:hint="eastAsia" w:ascii="仿宋_GB2312" w:eastAsia="仿宋_GB2312"/>
          <w:sz w:val="24"/>
          <w:szCs w:val="24"/>
        </w:rPr>
        <w:t>“设备名称编号”项填罐区、库区的名称及设备编号。编号不得重复。</w:t>
      </w:r>
    </w:p>
    <w:p>
      <w:pPr>
        <w:spacing w:line="260" w:lineRule="exact"/>
        <w:ind w:right="-57"/>
        <w:rPr>
          <w:rFonts w:ascii="仿宋_GB2312" w:eastAsia="仿宋_GB2312"/>
          <w:sz w:val="24"/>
          <w:szCs w:val="24"/>
        </w:rPr>
      </w:pPr>
      <w:r>
        <w:rPr>
          <w:rFonts w:hint="eastAsia" w:ascii="仿宋_GB2312" w:eastAsia="仿宋_GB2312"/>
          <w:sz w:val="24"/>
          <w:szCs w:val="24"/>
        </w:rPr>
        <w:t>“设备类别”项下拉选择“罐”、“仓库”。</w:t>
      </w:r>
    </w:p>
    <w:p>
      <w:pPr>
        <w:spacing w:line="260" w:lineRule="exact"/>
        <w:ind w:right="-57"/>
        <w:rPr>
          <w:rFonts w:ascii="仿宋_GB2312" w:eastAsia="仿宋_GB2312"/>
          <w:sz w:val="24"/>
          <w:szCs w:val="24"/>
        </w:rPr>
      </w:pPr>
      <w:r>
        <w:rPr>
          <w:rFonts w:hint="eastAsia" w:ascii="仿宋_GB2312" w:eastAsia="仿宋_GB2312"/>
          <w:sz w:val="24"/>
          <w:szCs w:val="24"/>
        </w:rPr>
        <w:t>“设备编码”项无需填写。添加行，列进行下拉完成公式。</w:t>
      </w:r>
    </w:p>
    <w:p>
      <w:pPr>
        <w:spacing w:line="260" w:lineRule="exact"/>
        <w:ind w:right="-57"/>
        <w:rPr>
          <w:rFonts w:ascii="仿宋_GB2312" w:eastAsia="仿宋_GB2312"/>
          <w:sz w:val="24"/>
          <w:szCs w:val="24"/>
        </w:rPr>
      </w:pPr>
      <w:r>
        <w:rPr>
          <w:rFonts w:hint="eastAsia" w:ascii="仿宋_GB2312" w:eastAsia="仿宋_GB2312"/>
          <w:sz w:val="24"/>
          <w:szCs w:val="24"/>
        </w:rPr>
        <w:t>“设备描述”项填写罐区、库区描述。</w:t>
      </w:r>
    </w:p>
    <w:p>
      <w:pPr>
        <w:spacing w:line="260" w:lineRule="exact"/>
        <w:ind w:right="-57"/>
        <w:rPr>
          <w:rFonts w:ascii="仿宋_GB2312" w:eastAsia="仿宋_GB2312"/>
          <w:sz w:val="24"/>
          <w:szCs w:val="24"/>
        </w:rPr>
      </w:pPr>
      <w:r>
        <w:rPr>
          <w:rFonts w:hint="eastAsia" w:ascii="仿宋_GB2312" w:eastAsia="仿宋_GB2312"/>
          <w:sz w:val="24"/>
          <w:szCs w:val="24"/>
        </w:rPr>
        <w:t>“设备内介质”项，如果该行填写的设备是储罐，则按照储罐内介质如实填写。</w:t>
      </w:r>
    </w:p>
    <w:p>
      <w:pPr>
        <w:spacing w:line="260" w:lineRule="exact"/>
        <w:ind w:right="-57"/>
        <w:rPr>
          <w:rFonts w:ascii="仿宋_GB2312" w:eastAsia="仿宋_GB2312"/>
          <w:sz w:val="24"/>
          <w:szCs w:val="24"/>
        </w:rPr>
      </w:pPr>
      <w:r>
        <w:rPr>
          <w:rFonts w:hint="eastAsia" w:ascii="仿宋_GB2312" w:eastAsia="仿宋_GB2312"/>
          <w:sz w:val="24"/>
          <w:szCs w:val="24"/>
        </w:rPr>
        <w:t>“介质形态”，根据设备内介质形态进行选择，液态或气态。</w:t>
      </w:r>
    </w:p>
    <w:p>
      <w:pPr>
        <w:spacing w:line="260" w:lineRule="exact"/>
        <w:ind w:right="-57"/>
        <w:rPr>
          <w:rFonts w:ascii="仿宋_GB2312" w:eastAsia="仿宋_GB2312"/>
          <w:sz w:val="24"/>
          <w:szCs w:val="24"/>
        </w:rPr>
      </w:pPr>
      <w:r>
        <w:rPr>
          <w:rFonts w:hint="eastAsia" w:ascii="仿宋_GB2312" w:eastAsia="仿宋_GB2312"/>
          <w:sz w:val="24"/>
          <w:szCs w:val="24"/>
        </w:rPr>
        <w:t>“罐液位最高值（M）”项填写设备高度单位（米）。</w:t>
      </w:r>
    </w:p>
    <w:p>
      <w:pPr>
        <w:spacing w:line="260" w:lineRule="exact"/>
        <w:ind w:right="-57"/>
        <w:rPr>
          <w:rFonts w:ascii="仿宋_GB2312" w:eastAsia="仿宋_GB2312"/>
          <w:sz w:val="24"/>
          <w:szCs w:val="24"/>
        </w:rPr>
      </w:pPr>
      <w:r>
        <w:rPr>
          <w:rFonts w:hint="eastAsia" w:ascii="仿宋_GB2312" w:eastAsia="仿宋_GB2312"/>
          <w:sz w:val="24"/>
          <w:szCs w:val="24"/>
        </w:rPr>
        <w:t>“罐容积”项填写罐容积。</w:t>
      </w:r>
    </w:p>
    <w:p>
      <w:pPr>
        <w:spacing w:line="260" w:lineRule="exact"/>
        <w:ind w:right="-57"/>
        <w:rPr>
          <w:rFonts w:ascii="仿宋_GB2312" w:eastAsia="仿宋_GB2312"/>
          <w:sz w:val="24"/>
          <w:szCs w:val="24"/>
        </w:rPr>
      </w:pPr>
      <w:r>
        <w:rPr>
          <w:rFonts w:hint="eastAsia" w:ascii="仿宋_GB2312" w:eastAsia="仿宋_GB2312"/>
          <w:sz w:val="24"/>
          <w:szCs w:val="24"/>
        </w:rPr>
        <w:t>“罐容积计量单位”填写罐容积相应计量单位。</w:t>
      </w:r>
    </w:p>
    <w:p>
      <w:pPr>
        <w:spacing w:line="260" w:lineRule="exact"/>
        <w:ind w:right="-57"/>
        <w:rPr>
          <w:rFonts w:ascii="仿宋_GB2312" w:eastAsia="仿宋_GB2312"/>
          <w:sz w:val="24"/>
          <w:szCs w:val="24"/>
        </w:rPr>
      </w:pPr>
      <w:r>
        <w:rPr>
          <w:rFonts w:hint="eastAsia" w:ascii="仿宋_GB2312" w:eastAsia="仿宋_GB2312"/>
          <w:sz w:val="24"/>
          <w:szCs w:val="24"/>
        </w:rPr>
        <w:t>“罐类型”项下拉选择“卧罐”、“球罐”、“内浮顶罐”、“外浮顶罐”、“固顶罐”、“储槽”。</w:t>
      </w:r>
    </w:p>
    <w:p>
      <w:pPr>
        <w:spacing w:line="260" w:lineRule="exact"/>
        <w:ind w:right="-57"/>
        <w:rPr>
          <w:rFonts w:ascii="仿宋_GB2312" w:eastAsia="仿宋_GB2312"/>
          <w:sz w:val="24"/>
          <w:szCs w:val="24"/>
        </w:rPr>
      </w:pPr>
      <w:r>
        <w:rPr>
          <w:rFonts w:hint="eastAsia" w:ascii="仿宋_GB2312" w:eastAsia="仿宋_GB2312"/>
          <w:sz w:val="24"/>
          <w:szCs w:val="24"/>
        </w:rPr>
        <w:t>“罐压力类型”项下拉选择“常压罐”、“压力罐”。</w:t>
      </w:r>
    </w:p>
    <w:p>
      <w:pPr>
        <w:spacing w:line="260" w:lineRule="exact"/>
        <w:ind w:right="-57"/>
        <w:rPr>
          <w:rFonts w:ascii="仿宋_GB2312" w:eastAsia="仿宋_GB2312"/>
          <w:sz w:val="24"/>
          <w:szCs w:val="24"/>
        </w:rPr>
      </w:pPr>
      <w:r>
        <w:rPr>
          <w:rFonts w:hint="eastAsia" w:ascii="仿宋_GB2312" w:eastAsia="仿宋_GB2312"/>
          <w:sz w:val="24"/>
          <w:szCs w:val="24"/>
        </w:rPr>
        <w:t>“罐设计压力(MPa)”项下填写对应压力类型的设计压力。压力罐必须填写（单位统一用MPa）。</w:t>
      </w:r>
    </w:p>
    <w:p>
      <w:pPr>
        <w:spacing w:line="260" w:lineRule="exact"/>
        <w:ind w:right="-57"/>
        <w:rPr>
          <w:rFonts w:ascii="仿宋_GB2312" w:eastAsia="仿宋_GB2312"/>
          <w:sz w:val="24"/>
          <w:szCs w:val="24"/>
        </w:rPr>
      </w:pPr>
      <w:r>
        <w:rPr>
          <w:rFonts w:hint="eastAsia" w:ascii="仿宋_GB2312" w:eastAsia="仿宋_GB2312"/>
          <w:sz w:val="24"/>
          <w:szCs w:val="24"/>
        </w:rPr>
        <w:t>“罐最高工作压力(MPa)”项下填写对应罐最高工作压力。压力罐必须填写（单位统一用MPa）。</w:t>
      </w:r>
    </w:p>
    <w:p>
      <w:pPr>
        <w:spacing w:line="260" w:lineRule="exact"/>
        <w:ind w:right="-57"/>
        <w:rPr>
          <w:rFonts w:ascii="仿宋_GB2312" w:eastAsia="仿宋_GB2312"/>
          <w:sz w:val="24"/>
          <w:szCs w:val="24"/>
        </w:rPr>
      </w:pPr>
      <w:r>
        <w:rPr>
          <w:rFonts w:hint="eastAsia" w:ascii="仿宋_GB2312" w:eastAsia="仿宋_GB2312"/>
          <w:sz w:val="24"/>
          <w:szCs w:val="24"/>
        </w:rPr>
        <w:t>“罐温度类型”项下拉选择“低温罐”、“常温罐”。</w:t>
      </w:r>
    </w:p>
    <w:p>
      <w:r>
        <w:rPr>
          <w:rFonts w:hint="eastAsia" w:ascii="仿宋_GB2312" w:eastAsia="仿宋_GB2312"/>
          <w:sz w:val="24"/>
          <w:szCs w:val="24"/>
        </w:rPr>
        <w:t>“罐设计温度低限（℃）”项下填写对应罐设计温度低限。低温罐必须填写（单位统一用℃）。</w:t>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210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宋体"/>
      <w:kern w:val="2"/>
      <w:sz w:val="32"/>
      <w:szCs w:val="32"/>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ys3</dc:creator>
  <cp:lastModifiedBy>蒋东霖</cp:lastModifiedBy>
  <dcterms:modified xsi:type="dcterms:W3CDTF">2020-07-21T08:04:07Z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