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7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监测预警系统建设工作联系人信息表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7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</w:p>
    <w:tbl>
      <w:tblPr>
        <w:tblStyle w:val="3"/>
        <w:tblW w:w="13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1715"/>
        <w:gridCol w:w="1715"/>
        <w:gridCol w:w="1715"/>
        <w:gridCol w:w="1715"/>
        <w:gridCol w:w="1715"/>
        <w:gridCol w:w="1715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704" w:type="dxa"/>
            <w:vAlign w:val="center"/>
          </w:tcPr>
          <w:p>
            <w:pPr>
              <w:spacing w:line="360" w:lineRule="exact"/>
              <w:ind w:right="-57"/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ind w:right="-57"/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bCs/>
                <w:sz w:val="24"/>
                <w:szCs w:val="24"/>
              </w:rPr>
              <w:t>区</w:t>
            </w:r>
          </w:p>
        </w:tc>
        <w:tc>
          <w:tcPr>
            <w:tcW w:w="1715" w:type="dxa"/>
            <w:vAlign w:val="center"/>
          </w:tcPr>
          <w:p>
            <w:pPr>
              <w:spacing w:line="360" w:lineRule="exact"/>
              <w:ind w:right="-57"/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  <w:szCs w:val="24"/>
              </w:rPr>
              <w:t>企业名</w:t>
            </w:r>
            <w:r>
              <w:rPr>
                <w:rFonts w:ascii="仿宋_GB2312" w:hAnsi="黑体" w:eastAsia="仿宋_GB2312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1715" w:type="dxa"/>
            <w:vAlign w:val="center"/>
          </w:tcPr>
          <w:p>
            <w:pPr>
              <w:spacing w:line="360" w:lineRule="exact"/>
              <w:ind w:right="-57"/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  <w:szCs w:val="24"/>
              </w:rPr>
              <w:t>企业类型</w:t>
            </w:r>
          </w:p>
        </w:tc>
        <w:tc>
          <w:tcPr>
            <w:tcW w:w="1715" w:type="dxa"/>
            <w:vAlign w:val="center"/>
          </w:tcPr>
          <w:p>
            <w:pPr>
              <w:spacing w:line="360" w:lineRule="exact"/>
              <w:ind w:right="-57"/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  <w:szCs w:val="24"/>
              </w:rPr>
              <w:t>重大危险源级</w:t>
            </w:r>
            <w:r>
              <w:rPr>
                <w:rFonts w:ascii="仿宋_GB2312" w:hAnsi="黑体" w:eastAsia="仿宋_GB2312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715" w:type="dxa"/>
            <w:vAlign w:val="center"/>
          </w:tcPr>
          <w:p>
            <w:pPr>
              <w:spacing w:line="360" w:lineRule="exact"/>
              <w:ind w:right="-57"/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  <w:szCs w:val="24"/>
              </w:rPr>
              <w:t>企业负责接入工</w:t>
            </w:r>
            <w:r>
              <w:rPr>
                <w:rFonts w:ascii="仿宋_GB2312" w:hAnsi="黑体" w:eastAsia="仿宋_GB2312"/>
                <w:b/>
                <w:bCs/>
                <w:sz w:val="24"/>
                <w:szCs w:val="24"/>
              </w:rPr>
              <w:t>作联系人及电话</w:t>
            </w:r>
          </w:p>
        </w:tc>
        <w:tc>
          <w:tcPr>
            <w:tcW w:w="1715" w:type="dxa"/>
            <w:vAlign w:val="center"/>
          </w:tcPr>
          <w:p>
            <w:pPr>
              <w:spacing w:line="360" w:lineRule="exact"/>
              <w:ind w:right="-57"/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  <w:szCs w:val="24"/>
              </w:rPr>
              <w:t>企业配合接入技术联系</w:t>
            </w:r>
            <w:r>
              <w:rPr>
                <w:rFonts w:ascii="仿宋_GB2312" w:hAnsi="黑体" w:eastAsia="仿宋_GB2312"/>
                <w:b/>
                <w:bCs/>
                <w:sz w:val="24"/>
                <w:szCs w:val="24"/>
              </w:rPr>
              <w:t>人及电话</w:t>
            </w:r>
          </w:p>
        </w:tc>
        <w:tc>
          <w:tcPr>
            <w:tcW w:w="1715" w:type="dxa"/>
            <w:vAlign w:val="center"/>
          </w:tcPr>
          <w:p>
            <w:pPr>
              <w:spacing w:line="360" w:lineRule="exact"/>
              <w:ind w:right="-57"/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  <w:szCs w:val="24"/>
              </w:rPr>
              <w:t>企业网络联</w:t>
            </w:r>
            <w:r>
              <w:rPr>
                <w:rFonts w:ascii="仿宋_GB2312" w:hAnsi="黑体" w:eastAsia="仿宋_GB2312"/>
                <w:b/>
                <w:bCs/>
                <w:sz w:val="24"/>
                <w:szCs w:val="24"/>
              </w:rPr>
              <w:t xml:space="preserve"> 系人及电话</w:t>
            </w:r>
          </w:p>
        </w:tc>
        <w:tc>
          <w:tcPr>
            <w:tcW w:w="1715" w:type="dxa"/>
            <w:vAlign w:val="center"/>
          </w:tcPr>
          <w:p>
            <w:pPr>
              <w:spacing w:line="360" w:lineRule="exact"/>
              <w:ind w:right="-57"/>
              <w:jc w:val="center"/>
              <w:rPr>
                <w:rFonts w:ascii="仿宋_GB2312" w:hAnsi="黑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  <w:szCs w:val="24"/>
              </w:rPr>
              <w:t>区局联系人</w:t>
            </w:r>
            <w:r>
              <w:rPr>
                <w:rFonts w:ascii="仿宋_GB2312" w:hAnsi="黑体" w:eastAsia="仿宋_GB2312"/>
                <w:b/>
                <w:bCs/>
                <w:sz w:val="24"/>
                <w:szCs w:val="24"/>
              </w:rPr>
              <w:t xml:space="preserve"> 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04" w:type="dxa"/>
          </w:tcPr>
          <w:p>
            <w:pPr>
              <w:spacing w:line="360" w:lineRule="exact"/>
              <w:ind w:right="-57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ind w:right="-57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15" w:type="dxa"/>
          </w:tcPr>
          <w:p>
            <w:pPr>
              <w:spacing w:line="360" w:lineRule="exact"/>
              <w:ind w:right="-57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15" w:type="dxa"/>
          </w:tcPr>
          <w:p>
            <w:pPr>
              <w:spacing w:line="360" w:lineRule="exact"/>
              <w:ind w:right="-57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15" w:type="dxa"/>
          </w:tcPr>
          <w:p>
            <w:pPr>
              <w:spacing w:line="360" w:lineRule="exact"/>
              <w:ind w:right="-57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15" w:type="dxa"/>
          </w:tcPr>
          <w:p>
            <w:pPr>
              <w:spacing w:line="360" w:lineRule="exact"/>
              <w:ind w:right="-57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15" w:type="dxa"/>
          </w:tcPr>
          <w:p>
            <w:pPr>
              <w:spacing w:line="360" w:lineRule="exact"/>
              <w:ind w:right="-57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15" w:type="dxa"/>
          </w:tcPr>
          <w:p>
            <w:pPr>
              <w:spacing w:line="360" w:lineRule="exact"/>
              <w:ind w:right="-57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15" w:type="dxa"/>
          </w:tcPr>
          <w:p>
            <w:pPr>
              <w:spacing w:line="360" w:lineRule="exact"/>
              <w:ind w:right="-57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04" w:type="dxa"/>
          </w:tcPr>
          <w:p>
            <w:pPr>
              <w:spacing w:line="360" w:lineRule="exact"/>
              <w:ind w:right="-57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ind w:right="-57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15" w:type="dxa"/>
          </w:tcPr>
          <w:p>
            <w:pPr>
              <w:spacing w:line="360" w:lineRule="exact"/>
              <w:ind w:right="-57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15" w:type="dxa"/>
          </w:tcPr>
          <w:p>
            <w:pPr>
              <w:spacing w:line="360" w:lineRule="exact"/>
              <w:ind w:right="-57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15" w:type="dxa"/>
          </w:tcPr>
          <w:p>
            <w:pPr>
              <w:spacing w:line="360" w:lineRule="exact"/>
              <w:ind w:right="-57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15" w:type="dxa"/>
          </w:tcPr>
          <w:p>
            <w:pPr>
              <w:spacing w:line="360" w:lineRule="exact"/>
              <w:ind w:right="-57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15" w:type="dxa"/>
          </w:tcPr>
          <w:p>
            <w:pPr>
              <w:spacing w:line="360" w:lineRule="exact"/>
              <w:ind w:right="-57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15" w:type="dxa"/>
          </w:tcPr>
          <w:p>
            <w:pPr>
              <w:spacing w:line="360" w:lineRule="exact"/>
              <w:ind w:right="-57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15" w:type="dxa"/>
          </w:tcPr>
          <w:p>
            <w:pPr>
              <w:spacing w:line="360" w:lineRule="exact"/>
              <w:ind w:right="-57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04" w:type="dxa"/>
          </w:tcPr>
          <w:p>
            <w:pPr>
              <w:spacing w:line="360" w:lineRule="exact"/>
              <w:ind w:right="-57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ind w:right="-57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15" w:type="dxa"/>
          </w:tcPr>
          <w:p>
            <w:pPr>
              <w:spacing w:line="360" w:lineRule="exact"/>
              <w:ind w:right="-57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15" w:type="dxa"/>
          </w:tcPr>
          <w:p>
            <w:pPr>
              <w:spacing w:line="360" w:lineRule="exact"/>
              <w:ind w:right="-57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15" w:type="dxa"/>
          </w:tcPr>
          <w:p>
            <w:pPr>
              <w:spacing w:line="360" w:lineRule="exact"/>
              <w:ind w:right="-57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15" w:type="dxa"/>
          </w:tcPr>
          <w:p>
            <w:pPr>
              <w:spacing w:line="360" w:lineRule="exact"/>
              <w:ind w:right="-57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15" w:type="dxa"/>
          </w:tcPr>
          <w:p>
            <w:pPr>
              <w:spacing w:line="360" w:lineRule="exact"/>
              <w:ind w:right="-57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15" w:type="dxa"/>
          </w:tcPr>
          <w:p>
            <w:pPr>
              <w:spacing w:line="360" w:lineRule="exact"/>
              <w:ind w:right="-57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15" w:type="dxa"/>
          </w:tcPr>
          <w:p>
            <w:pPr>
              <w:spacing w:line="360" w:lineRule="exact"/>
              <w:ind w:right="-57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</w:tbl>
    <w:p>
      <w:pPr>
        <w:spacing w:line="360" w:lineRule="exact"/>
        <w:ind w:right="-57"/>
        <w:rPr>
          <w:rFonts w:ascii="仿宋_GB2312" w:hAnsi="黑体" w:eastAsia="仿宋_GB2312"/>
          <w:sz w:val="24"/>
          <w:szCs w:val="24"/>
        </w:rPr>
      </w:pPr>
    </w:p>
    <w:p>
      <w:pPr>
        <w:spacing w:line="360" w:lineRule="exact"/>
        <w:ind w:right="-57"/>
        <w:rPr>
          <w:rFonts w:ascii="仿宋_GB2312" w:hAnsi="黑体" w:eastAsia="仿宋_GB2312"/>
          <w:sz w:val="24"/>
          <w:szCs w:val="24"/>
        </w:rPr>
      </w:pPr>
      <w:r>
        <w:rPr>
          <w:rFonts w:hint="eastAsia" w:ascii="仿宋_GB2312" w:hAnsi="黑体" w:eastAsia="仿宋_GB2312"/>
          <w:sz w:val="24"/>
          <w:szCs w:val="24"/>
        </w:rPr>
        <w:t>备注：为了更好地推进监测预警系统建设工作，确保各区（新区）、安全研究院及企业沟通顺畅，提高问题解决效率，</w:t>
      </w:r>
      <w:r>
        <w:rPr>
          <w:rFonts w:ascii="仿宋_GB2312" w:hAnsi="黑体" w:eastAsia="仿宋_GB2312"/>
          <w:sz w:val="24"/>
          <w:szCs w:val="24"/>
        </w:rPr>
        <w:t>请各区</w:t>
      </w:r>
      <w:r>
        <w:rPr>
          <w:rFonts w:hint="eastAsia" w:ascii="仿宋_GB2312" w:hAnsi="黑体" w:eastAsia="仿宋_GB2312"/>
          <w:sz w:val="24"/>
          <w:szCs w:val="24"/>
        </w:rPr>
        <w:t>（新区）应急管理</w:t>
      </w:r>
      <w:r>
        <w:rPr>
          <w:rFonts w:ascii="仿宋_GB2312" w:hAnsi="黑体" w:eastAsia="仿宋_GB2312"/>
          <w:sz w:val="24"/>
          <w:szCs w:val="24"/>
        </w:rPr>
        <w:t>局</w:t>
      </w:r>
      <w:r>
        <w:rPr>
          <w:rFonts w:hint="eastAsia" w:ascii="仿宋_GB2312" w:hAnsi="黑体" w:eastAsia="仿宋_GB2312"/>
          <w:sz w:val="24"/>
          <w:szCs w:val="24"/>
        </w:rPr>
        <w:t>组织企业填报，</w:t>
      </w:r>
      <w:r>
        <w:rPr>
          <w:rFonts w:ascii="仿宋_GB2312" w:hAnsi="黑体" w:eastAsia="仿宋_GB2312"/>
          <w:sz w:val="24"/>
          <w:szCs w:val="24"/>
        </w:rPr>
        <w:t>于2020年7月</w:t>
      </w:r>
      <w:r>
        <w:rPr>
          <w:rFonts w:hint="eastAsia" w:ascii="仿宋_GB2312" w:hAnsi="黑体" w:eastAsia="仿宋_GB2312"/>
          <w:sz w:val="24"/>
          <w:szCs w:val="24"/>
        </w:rPr>
        <w:t>19</w:t>
      </w:r>
      <w:r>
        <w:rPr>
          <w:rFonts w:ascii="仿宋_GB2312" w:hAnsi="黑体" w:eastAsia="仿宋_GB2312"/>
          <w:sz w:val="24"/>
          <w:szCs w:val="24"/>
        </w:rPr>
        <w:t>日前将此表</w:t>
      </w:r>
      <w:r>
        <w:rPr>
          <w:rFonts w:hint="eastAsia" w:ascii="仿宋_GB2312" w:hAnsi="黑体" w:eastAsia="仿宋_GB2312"/>
          <w:sz w:val="24"/>
          <w:szCs w:val="24"/>
        </w:rPr>
        <w:t>以电子邮件</w:t>
      </w:r>
      <w:r>
        <w:rPr>
          <w:rFonts w:ascii="仿宋_GB2312" w:hAnsi="黑体" w:eastAsia="仿宋_GB2312"/>
          <w:sz w:val="24"/>
          <w:szCs w:val="24"/>
        </w:rPr>
        <w:t>上报至yuxj@sz.gov.cn</w:t>
      </w:r>
      <w:r>
        <w:rPr>
          <w:rFonts w:hint="eastAsia" w:ascii="仿宋_GB2312" w:hAnsi="黑体" w:eastAsia="仿宋_GB2312"/>
          <w:sz w:val="24"/>
          <w:szCs w:val="24"/>
        </w:rPr>
        <w:t>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89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宋体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ys3</dc:creator>
  <cp:lastModifiedBy>蒋东霖</cp:lastModifiedBy>
  <dcterms:modified xsi:type="dcterms:W3CDTF">2020-07-21T08:01:33Z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